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5D79E7" w14:textId="77777777" w:rsidR="00FD6C36" w:rsidRDefault="007B1C28" w:rsidP="00F209C3">
      <w:pPr>
        <w:spacing w:afterLines="50" w:after="156" w:line="60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中国新闻奖参评作品推荐表</w:t>
      </w:r>
    </w:p>
    <w:tbl>
      <w:tblPr>
        <w:tblW w:w="9813"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248"/>
        <w:gridCol w:w="264"/>
        <w:gridCol w:w="143"/>
        <w:gridCol w:w="486"/>
        <w:gridCol w:w="259"/>
        <w:gridCol w:w="869"/>
        <w:gridCol w:w="454"/>
        <w:gridCol w:w="680"/>
        <w:gridCol w:w="325"/>
        <w:gridCol w:w="1801"/>
        <w:gridCol w:w="567"/>
        <w:gridCol w:w="71"/>
        <w:gridCol w:w="922"/>
        <w:gridCol w:w="200"/>
        <w:gridCol w:w="1532"/>
      </w:tblGrid>
      <w:tr w:rsidR="00FD6C36" w14:paraId="01047C17" w14:textId="77777777" w:rsidTr="00F43ED3">
        <w:trPr>
          <w:trHeight w:hRule="exact" w:val="753"/>
        </w:trPr>
        <w:tc>
          <w:tcPr>
            <w:tcW w:w="992" w:type="dxa"/>
            <w:tcBorders>
              <w:tl2br w:val="nil"/>
              <w:tr2bl w:val="nil"/>
            </w:tcBorders>
            <w:vAlign w:val="center"/>
          </w:tcPr>
          <w:p w14:paraId="3D56D549" w14:textId="77777777" w:rsidR="00FD6C36" w:rsidRDefault="007B1C28">
            <w:pPr>
              <w:spacing w:line="320" w:lineRule="exact"/>
              <w:jc w:val="center"/>
              <w:rPr>
                <w:rFonts w:ascii="华文中宋" w:eastAsia="华文中宋" w:hAnsi="华文中宋"/>
                <w:color w:val="000000"/>
                <w:sz w:val="28"/>
              </w:rPr>
            </w:pPr>
            <w:bookmarkStart w:id="0" w:name="_Hlk228200579"/>
            <w:r>
              <w:rPr>
                <w:rFonts w:ascii="华文中宋" w:eastAsia="华文中宋" w:hAnsi="华文中宋" w:hint="eastAsia"/>
                <w:color w:val="000000"/>
                <w:sz w:val="28"/>
              </w:rPr>
              <w:t>作品</w:t>
            </w:r>
          </w:p>
          <w:p w14:paraId="54EF6AB0" w14:textId="77777777" w:rsidR="00FD6C36" w:rsidRDefault="007B1C28">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标题</w:t>
            </w:r>
          </w:p>
        </w:tc>
        <w:tc>
          <w:tcPr>
            <w:tcW w:w="3728" w:type="dxa"/>
            <w:gridSpan w:val="9"/>
            <w:tcBorders>
              <w:tl2br w:val="nil"/>
              <w:tr2bl w:val="nil"/>
            </w:tcBorders>
            <w:vAlign w:val="center"/>
          </w:tcPr>
          <w:p w14:paraId="5609971C" w14:textId="0E124A9A" w:rsidR="00FD6C36" w:rsidRDefault="003C1C79" w:rsidP="00D81EFD">
            <w:pPr>
              <w:spacing w:line="240" w:lineRule="exact"/>
              <w:jc w:val="center"/>
              <w:rPr>
                <w:rFonts w:ascii="仿宋" w:eastAsia="仿宋" w:hAnsi="仿宋" w:cs="仿宋"/>
                <w:color w:val="000000"/>
                <w:sz w:val="21"/>
                <w:szCs w:val="15"/>
              </w:rPr>
            </w:pPr>
            <w:bookmarkStart w:id="1" w:name="OLE_LINK7"/>
            <w:bookmarkStart w:id="2" w:name="OLE_LINK6"/>
            <w:bookmarkStart w:id="3" w:name="OLE_LINK102"/>
            <w:r w:rsidRPr="003C1C79">
              <w:rPr>
                <w:rFonts w:ascii="仿宋" w:eastAsia="仿宋" w:hAnsi="仿宋" w:cs="仿宋" w:hint="eastAsia"/>
                <w:color w:val="000000"/>
                <w:sz w:val="21"/>
                <w:szCs w:val="15"/>
              </w:rPr>
              <w:t>相信“草根”的力量</w:t>
            </w:r>
            <w:bookmarkEnd w:id="1"/>
            <w:bookmarkEnd w:id="2"/>
            <w:bookmarkEnd w:id="3"/>
          </w:p>
        </w:tc>
        <w:tc>
          <w:tcPr>
            <w:tcW w:w="1801" w:type="dxa"/>
            <w:tcBorders>
              <w:tl2br w:val="nil"/>
              <w:tr2bl w:val="nil"/>
            </w:tcBorders>
            <w:vAlign w:val="center"/>
          </w:tcPr>
          <w:p w14:paraId="4D0A6EB6" w14:textId="77777777" w:rsidR="00FD6C36" w:rsidRDefault="007B1C28">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参评</w:t>
            </w:r>
          </w:p>
          <w:p w14:paraId="7C625C79" w14:textId="77777777" w:rsidR="00FD6C36" w:rsidRDefault="007B1C28">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项目</w:t>
            </w:r>
          </w:p>
        </w:tc>
        <w:tc>
          <w:tcPr>
            <w:tcW w:w="3292" w:type="dxa"/>
            <w:gridSpan w:val="5"/>
            <w:tcBorders>
              <w:tl2br w:val="nil"/>
              <w:tr2bl w:val="nil"/>
            </w:tcBorders>
            <w:vAlign w:val="center"/>
          </w:tcPr>
          <w:p w14:paraId="648297C0" w14:textId="614F34E9" w:rsidR="00FD6C36" w:rsidRDefault="003C1C79" w:rsidP="00D81EFD">
            <w:pPr>
              <w:spacing w:line="240" w:lineRule="exact"/>
              <w:jc w:val="center"/>
              <w:rPr>
                <w:rFonts w:ascii="仿宋" w:eastAsia="仿宋" w:hAnsi="仿宋" w:cs="仿宋"/>
                <w:color w:val="000000"/>
                <w:sz w:val="21"/>
                <w:szCs w:val="15"/>
              </w:rPr>
            </w:pPr>
            <w:bookmarkStart w:id="4" w:name="OLE_LINK15"/>
            <w:r w:rsidRPr="003C1C79">
              <w:rPr>
                <w:rFonts w:ascii="仿宋" w:eastAsia="仿宋" w:hAnsi="仿宋" w:cs="仿宋" w:hint="eastAsia"/>
                <w:color w:val="000000"/>
                <w:sz w:val="21"/>
                <w:szCs w:val="15"/>
              </w:rPr>
              <w:t>新闻纪录片（新媒体）</w:t>
            </w:r>
            <w:bookmarkEnd w:id="4"/>
          </w:p>
        </w:tc>
      </w:tr>
      <w:bookmarkEnd w:id="0"/>
      <w:tr w:rsidR="00FD6C36" w14:paraId="09617F15" w14:textId="77777777" w:rsidTr="00F43ED3">
        <w:trPr>
          <w:trHeight w:hRule="exact" w:val="515"/>
        </w:trPr>
        <w:tc>
          <w:tcPr>
            <w:tcW w:w="992" w:type="dxa"/>
            <w:vMerge w:val="restart"/>
            <w:tcBorders>
              <w:tl2br w:val="nil"/>
              <w:tr2bl w:val="nil"/>
            </w:tcBorders>
            <w:vAlign w:val="center"/>
          </w:tcPr>
          <w:p w14:paraId="420C0C53" w14:textId="77777777" w:rsidR="00FD6C36" w:rsidRDefault="007B1C28">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字数</w:t>
            </w:r>
          </w:p>
          <w:p w14:paraId="241941F1" w14:textId="77777777" w:rsidR="00FD6C36" w:rsidRDefault="007B1C28">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时长</w:t>
            </w:r>
          </w:p>
        </w:tc>
        <w:tc>
          <w:tcPr>
            <w:tcW w:w="3728" w:type="dxa"/>
            <w:gridSpan w:val="9"/>
            <w:vMerge w:val="restart"/>
            <w:tcBorders>
              <w:tl2br w:val="nil"/>
              <w:tr2bl w:val="nil"/>
            </w:tcBorders>
            <w:vAlign w:val="center"/>
          </w:tcPr>
          <w:p w14:paraId="78038E3E" w14:textId="4BFF96DE" w:rsidR="00FD6C36" w:rsidRDefault="003C1C79" w:rsidP="00D81EFD">
            <w:pPr>
              <w:spacing w:line="240" w:lineRule="exact"/>
              <w:jc w:val="center"/>
              <w:rPr>
                <w:rFonts w:ascii="仿宋" w:eastAsia="仿宋" w:hAnsi="仿宋" w:cs="仿宋"/>
                <w:color w:val="000000"/>
                <w:sz w:val="21"/>
                <w:szCs w:val="15"/>
              </w:rPr>
            </w:pPr>
            <w:r>
              <w:rPr>
                <w:rFonts w:ascii="仿宋" w:eastAsia="仿宋" w:hAnsi="仿宋" w:cs="仿宋" w:hint="eastAsia"/>
                <w:color w:val="000000"/>
                <w:sz w:val="21"/>
                <w:szCs w:val="15"/>
              </w:rPr>
              <w:t>16分14秒</w:t>
            </w:r>
          </w:p>
        </w:tc>
        <w:tc>
          <w:tcPr>
            <w:tcW w:w="1801" w:type="dxa"/>
            <w:tcBorders>
              <w:tl2br w:val="nil"/>
              <w:tr2bl w:val="nil"/>
            </w:tcBorders>
            <w:vAlign w:val="center"/>
          </w:tcPr>
          <w:p w14:paraId="3B74E81B" w14:textId="77777777" w:rsidR="00FD6C36" w:rsidRDefault="007B1C28">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体裁</w:t>
            </w:r>
          </w:p>
        </w:tc>
        <w:tc>
          <w:tcPr>
            <w:tcW w:w="3292" w:type="dxa"/>
            <w:gridSpan w:val="5"/>
            <w:tcBorders>
              <w:tl2br w:val="nil"/>
              <w:tr2bl w:val="nil"/>
            </w:tcBorders>
            <w:vAlign w:val="center"/>
          </w:tcPr>
          <w:p w14:paraId="0EF9348B" w14:textId="2B623156" w:rsidR="00FD6C36" w:rsidRDefault="00FD6C36" w:rsidP="007456EF">
            <w:pPr>
              <w:spacing w:line="240" w:lineRule="exact"/>
              <w:jc w:val="center"/>
              <w:rPr>
                <w:rFonts w:ascii="仿宋" w:eastAsia="仿宋" w:hAnsi="仿宋" w:cs="仿宋"/>
                <w:color w:val="000000"/>
                <w:sz w:val="21"/>
                <w:szCs w:val="15"/>
              </w:rPr>
            </w:pPr>
          </w:p>
        </w:tc>
      </w:tr>
      <w:tr w:rsidR="00FD6C36" w14:paraId="7CAAA27E" w14:textId="77777777" w:rsidTr="00F43ED3">
        <w:trPr>
          <w:trHeight w:val="521"/>
        </w:trPr>
        <w:tc>
          <w:tcPr>
            <w:tcW w:w="992" w:type="dxa"/>
            <w:vMerge/>
            <w:tcBorders>
              <w:tl2br w:val="nil"/>
              <w:tr2bl w:val="nil"/>
            </w:tcBorders>
            <w:vAlign w:val="center"/>
          </w:tcPr>
          <w:p w14:paraId="595770B0" w14:textId="77777777" w:rsidR="00FD6C36" w:rsidRDefault="00FD6C36">
            <w:pPr>
              <w:spacing w:line="320" w:lineRule="exact"/>
              <w:jc w:val="center"/>
              <w:rPr>
                <w:rFonts w:ascii="华文中宋" w:eastAsia="华文中宋" w:hAnsi="华文中宋"/>
                <w:color w:val="000000"/>
                <w:sz w:val="28"/>
              </w:rPr>
            </w:pPr>
          </w:p>
        </w:tc>
        <w:tc>
          <w:tcPr>
            <w:tcW w:w="3728" w:type="dxa"/>
            <w:gridSpan w:val="9"/>
            <w:vMerge/>
            <w:tcBorders>
              <w:tl2br w:val="nil"/>
              <w:tr2bl w:val="nil"/>
            </w:tcBorders>
            <w:vAlign w:val="center"/>
          </w:tcPr>
          <w:p w14:paraId="0A8AF4DF" w14:textId="77777777" w:rsidR="00FD6C36" w:rsidRDefault="00FD6C36">
            <w:pPr>
              <w:spacing w:line="380" w:lineRule="exact"/>
              <w:ind w:firstLine="560"/>
              <w:jc w:val="center"/>
              <w:rPr>
                <w:rFonts w:ascii="华文中宋" w:eastAsia="华文中宋" w:hAnsi="华文中宋"/>
                <w:color w:val="000000"/>
                <w:sz w:val="21"/>
                <w:szCs w:val="21"/>
              </w:rPr>
            </w:pPr>
          </w:p>
        </w:tc>
        <w:tc>
          <w:tcPr>
            <w:tcW w:w="1801" w:type="dxa"/>
            <w:tcBorders>
              <w:tl2br w:val="nil"/>
              <w:tr2bl w:val="nil"/>
            </w:tcBorders>
            <w:vAlign w:val="center"/>
          </w:tcPr>
          <w:p w14:paraId="0FE0B5D4" w14:textId="77777777" w:rsidR="00FD6C36" w:rsidRDefault="007B1C28">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语种</w:t>
            </w:r>
          </w:p>
        </w:tc>
        <w:tc>
          <w:tcPr>
            <w:tcW w:w="3292" w:type="dxa"/>
            <w:gridSpan w:val="5"/>
            <w:tcBorders>
              <w:tl2br w:val="nil"/>
              <w:tr2bl w:val="nil"/>
            </w:tcBorders>
            <w:vAlign w:val="center"/>
          </w:tcPr>
          <w:p w14:paraId="3AAC3CF0" w14:textId="5F17B5CA" w:rsidR="00FD6C36" w:rsidRDefault="007456EF" w:rsidP="007456EF">
            <w:pPr>
              <w:spacing w:line="240" w:lineRule="exact"/>
              <w:jc w:val="center"/>
              <w:rPr>
                <w:rFonts w:ascii="仿宋" w:eastAsia="仿宋" w:hAnsi="仿宋" w:cs="仿宋"/>
                <w:color w:val="000000"/>
                <w:sz w:val="21"/>
                <w:szCs w:val="15"/>
              </w:rPr>
            </w:pPr>
            <w:r>
              <w:rPr>
                <w:rFonts w:ascii="仿宋" w:eastAsia="仿宋" w:hAnsi="仿宋" w:cs="仿宋" w:hint="eastAsia"/>
                <w:color w:val="000000"/>
                <w:sz w:val="21"/>
                <w:szCs w:val="15"/>
              </w:rPr>
              <w:t>中 文</w:t>
            </w:r>
          </w:p>
        </w:tc>
      </w:tr>
      <w:tr w:rsidR="00FD6C36" w14:paraId="5438D84D" w14:textId="77777777" w:rsidTr="00F43ED3">
        <w:trPr>
          <w:trHeight w:val="538"/>
        </w:trPr>
        <w:tc>
          <w:tcPr>
            <w:tcW w:w="992" w:type="dxa"/>
            <w:tcBorders>
              <w:tl2br w:val="nil"/>
              <w:tr2bl w:val="nil"/>
            </w:tcBorders>
            <w:vAlign w:val="center"/>
          </w:tcPr>
          <w:p w14:paraId="39E259F9" w14:textId="77777777" w:rsidR="00FD6C36" w:rsidRDefault="007B1C28">
            <w:pPr>
              <w:spacing w:line="320" w:lineRule="exact"/>
              <w:jc w:val="center"/>
              <w:rPr>
                <w:rFonts w:ascii="华文中宋" w:eastAsia="华文中宋" w:hAnsi="华文中宋"/>
                <w:color w:val="000000"/>
                <w:spacing w:val="-12"/>
                <w:sz w:val="28"/>
              </w:rPr>
            </w:pPr>
            <w:r>
              <w:rPr>
                <w:rFonts w:ascii="华文中宋" w:eastAsia="华文中宋" w:hAnsi="华文中宋" w:hint="eastAsia"/>
                <w:color w:val="000000"/>
                <w:spacing w:val="-12"/>
                <w:sz w:val="28"/>
              </w:rPr>
              <w:t>作者</w:t>
            </w:r>
          </w:p>
          <w:p w14:paraId="56221385" w14:textId="77777777" w:rsidR="00FD6C36" w:rsidRDefault="007B1C28">
            <w:pPr>
              <w:spacing w:line="320" w:lineRule="exact"/>
              <w:jc w:val="center"/>
              <w:rPr>
                <w:rFonts w:ascii="华文中宋" w:eastAsia="华文中宋" w:hAnsi="华文中宋"/>
                <w:color w:val="000000"/>
                <w:sz w:val="28"/>
              </w:rPr>
            </w:pPr>
            <w:r>
              <w:rPr>
                <w:rFonts w:ascii="华文中宋" w:eastAsia="华文中宋" w:hAnsi="华文中宋" w:hint="eastAsia"/>
                <w:color w:val="000000"/>
                <w:spacing w:val="-12"/>
                <w:sz w:val="16"/>
                <w:szCs w:val="16"/>
              </w:rPr>
              <w:t>（主创人员）</w:t>
            </w:r>
          </w:p>
        </w:tc>
        <w:tc>
          <w:tcPr>
            <w:tcW w:w="3728" w:type="dxa"/>
            <w:gridSpan w:val="9"/>
            <w:tcBorders>
              <w:tl2br w:val="nil"/>
              <w:tr2bl w:val="nil"/>
            </w:tcBorders>
            <w:vAlign w:val="center"/>
          </w:tcPr>
          <w:p w14:paraId="7453BB5E" w14:textId="711437A9" w:rsidR="00FD6C36" w:rsidRDefault="007B1C28" w:rsidP="00D81EFD">
            <w:pPr>
              <w:spacing w:line="240" w:lineRule="exact"/>
              <w:jc w:val="center"/>
              <w:rPr>
                <w:rFonts w:ascii="华文中宋" w:eastAsia="华文中宋" w:hAnsi="华文中宋"/>
                <w:color w:val="000000"/>
                <w:sz w:val="21"/>
                <w:szCs w:val="21"/>
              </w:rPr>
            </w:pPr>
            <w:r>
              <w:rPr>
                <w:rFonts w:ascii="仿宋" w:eastAsia="仿宋" w:hAnsi="仿宋" w:cs="仿宋" w:hint="eastAsia"/>
                <w:color w:val="000000"/>
                <w:sz w:val="21"/>
                <w:szCs w:val="15"/>
              </w:rPr>
              <w:t>集体</w:t>
            </w:r>
            <w:r w:rsidR="00DD252E">
              <w:rPr>
                <w:rFonts w:ascii="仿宋" w:eastAsia="仿宋" w:hAnsi="仿宋" w:cs="仿宋" w:hint="eastAsia"/>
                <w:color w:val="000000"/>
                <w:sz w:val="21"/>
                <w:szCs w:val="15"/>
              </w:rPr>
              <w:t>（</w:t>
            </w:r>
            <w:r w:rsidR="00F209C3">
              <w:rPr>
                <w:rFonts w:ascii="仿宋" w:eastAsia="仿宋" w:hAnsi="仿宋" w:cs="仿宋" w:hint="eastAsia"/>
                <w:color w:val="000000"/>
                <w:sz w:val="21"/>
                <w:szCs w:val="15"/>
              </w:rPr>
              <w:t>后</w:t>
            </w:r>
            <w:r w:rsidR="00DD252E" w:rsidRPr="00DD252E">
              <w:rPr>
                <w:rFonts w:ascii="仿宋" w:eastAsia="仿宋" w:hAnsi="仿宋" w:cs="仿宋" w:hint="eastAsia"/>
                <w:color w:val="000000"/>
                <w:sz w:val="21"/>
                <w:szCs w:val="15"/>
              </w:rPr>
              <w:t>附</w:t>
            </w:r>
            <w:bookmarkStart w:id="5" w:name="OLE_LINK99"/>
            <w:r w:rsidR="00DD252E" w:rsidRPr="00DD252E">
              <w:rPr>
                <w:rFonts w:ascii="仿宋" w:eastAsia="仿宋" w:hAnsi="仿宋" w:cs="仿宋" w:hint="eastAsia"/>
                <w:color w:val="000000"/>
                <w:sz w:val="21"/>
                <w:szCs w:val="15"/>
              </w:rPr>
              <w:t>主要贡献人员名单</w:t>
            </w:r>
            <w:bookmarkEnd w:id="5"/>
            <w:r w:rsidR="00DD252E" w:rsidRPr="00DD252E">
              <w:rPr>
                <w:rFonts w:ascii="仿宋" w:eastAsia="仿宋" w:hAnsi="仿宋" w:cs="仿宋" w:hint="eastAsia"/>
                <w:color w:val="000000"/>
                <w:sz w:val="21"/>
                <w:szCs w:val="15"/>
              </w:rPr>
              <w:t>）</w:t>
            </w:r>
          </w:p>
        </w:tc>
        <w:tc>
          <w:tcPr>
            <w:tcW w:w="1801" w:type="dxa"/>
            <w:tcBorders>
              <w:tl2br w:val="nil"/>
              <w:tr2bl w:val="nil"/>
            </w:tcBorders>
            <w:vAlign w:val="center"/>
          </w:tcPr>
          <w:p w14:paraId="4B47EE1F" w14:textId="77777777" w:rsidR="00FD6C36" w:rsidRDefault="007B1C28">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编辑</w:t>
            </w:r>
          </w:p>
        </w:tc>
        <w:tc>
          <w:tcPr>
            <w:tcW w:w="3292" w:type="dxa"/>
            <w:gridSpan w:val="5"/>
            <w:tcBorders>
              <w:tl2br w:val="nil"/>
              <w:tr2bl w:val="nil"/>
            </w:tcBorders>
            <w:vAlign w:val="center"/>
          </w:tcPr>
          <w:p w14:paraId="21870789" w14:textId="70C84B9B" w:rsidR="00FD6C36" w:rsidRDefault="00DD252E" w:rsidP="00D81EFD">
            <w:pPr>
              <w:spacing w:line="240" w:lineRule="exact"/>
              <w:jc w:val="center"/>
              <w:rPr>
                <w:rFonts w:ascii="仿宋" w:eastAsia="仿宋" w:hAnsi="仿宋" w:cs="仿宋"/>
                <w:color w:val="000000"/>
                <w:sz w:val="21"/>
                <w:szCs w:val="15"/>
              </w:rPr>
            </w:pPr>
            <w:r>
              <w:rPr>
                <w:rFonts w:ascii="仿宋" w:eastAsia="仿宋" w:hAnsi="仿宋" w:cs="仿宋" w:hint="eastAsia"/>
                <w:color w:val="000000"/>
                <w:sz w:val="21"/>
                <w:szCs w:val="15"/>
              </w:rPr>
              <w:t>谢海翔、唐璐、</w:t>
            </w:r>
            <w:r w:rsidRPr="00DD252E">
              <w:rPr>
                <w:rFonts w:ascii="仿宋" w:eastAsia="仿宋" w:hAnsi="仿宋" w:cs="仿宋" w:hint="eastAsia"/>
                <w:color w:val="000000"/>
                <w:sz w:val="21"/>
                <w:szCs w:val="15"/>
              </w:rPr>
              <w:t>余承璞</w:t>
            </w:r>
          </w:p>
        </w:tc>
      </w:tr>
      <w:tr w:rsidR="00FD6C36" w14:paraId="371D05BE" w14:textId="77777777" w:rsidTr="00F43ED3">
        <w:trPr>
          <w:trHeight w:val="632"/>
        </w:trPr>
        <w:tc>
          <w:tcPr>
            <w:tcW w:w="992" w:type="dxa"/>
            <w:tcBorders>
              <w:tl2br w:val="nil"/>
              <w:tr2bl w:val="nil"/>
            </w:tcBorders>
            <w:vAlign w:val="center"/>
          </w:tcPr>
          <w:p w14:paraId="1D26F75B" w14:textId="77777777" w:rsidR="00FD6C36" w:rsidRDefault="007B1C28">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原创</w:t>
            </w:r>
          </w:p>
          <w:p w14:paraId="0880A548" w14:textId="77777777" w:rsidR="00FD6C36" w:rsidRDefault="007B1C28">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单位</w:t>
            </w:r>
          </w:p>
        </w:tc>
        <w:tc>
          <w:tcPr>
            <w:tcW w:w="3728" w:type="dxa"/>
            <w:gridSpan w:val="9"/>
            <w:tcBorders>
              <w:tl2br w:val="nil"/>
              <w:tr2bl w:val="nil"/>
            </w:tcBorders>
            <w:vAlign w:val="center"/>
          </w:tcPr>
          <w:p w14:paraId="4A51632B" w14:textId="232DEFE3" w:rsidR="00FD6C36" w:rsidRDefault="00DD252E" w:rsidP="00D81EFD">
            <w:pPr>
              <w:spacing w:line="240" w:lineRule="exact"/>
              <w:jc w:val="center"/>
              <w:rPr>
                <w:rFonts w:ascii="方正仿宋_GB2312" w:hAnsi="仿宋"/>
                <w:color w:val="000000"/>
                <w:szCs w:val="21"/>
              </w:rPr>
            </w:pPr>
            <w:r w:rsidRPr="0099776E">
              <w:rPr>
                <w:rFonts w:ascii="仿宋" w:eastAsia="仿宋" w:hAnsi="仿宋" w:cs="仿宋" w:hint="eastAsia"/>
                <w:color w:val="000000"/>
                <w:sz w:val="21"/>
                <w:szCs w:val="15"/>
              </w:rPr>
              <w:t>南京广播电视台</w:t>
            </w:r>
          </w:p>
        </w:tc>
        <w:tc>
          <w:tcPr>
            <w:tcW w:w="1801" w:type="dxa"/>
            <w:tcBorders>
              <w:tl2br w:val="nil"/>
              <w:tr2bl w:val="nil"/>
            </w:tcBorders>
            <w:vAlign w:val="center"/>
          </w:tcPr>
          <w:p w14:paraId="1916C51B" w14:textId="77777777" w:rsidR="00FD6C36" w:rsidRDefault="007B1C28">
            <w:pPr>
              <w:spacing w:line="260" w:lineRule="exact"/>
              <w:rPr>
                <w:rFonts w:ascii="华文中宋" w:eastAsia="华文中宋" w:hAnsi="华文中宋"/>
                <w:color w:val="000000"/>
                <w:sz w:val="24"/>
                <w:szCs w:val="36"/>
              </w:rPr>
            </w:pPr>
            <w:r>
              <w:rPr>
                <w:rFonts w:ascii="华文中宋" w:eastAsia="华文中宋" w:hAnsi="华文中宋" w:hint="eastAsia"/>
                <w:color w:val="000000"/>
                <w:sz w:val="24"/>
                <w:szCs w:val="36"/>
              </w:rPr>
              <w:t>发布端/账号/</w:t>
            </w:r>
          </w:p>
          <w:p w14:paraId="7B62230C" w14:textId="77777777" w:rsidR="00FD6C36" w:rsidRDefault="007B1C28">
            <w:pPr>
              <w:spacing w:line="260" w:lineRule="exact"/>
              <w:rPr>
                <w:rFonts w:ascii="方正仿宋_GB2312" w:hAnsi="仿宋"/>
                <w:color w:val="000000"/>
                <w:sz w:val="28"/>
                <w:szCs w:val="40"/>
                <w:highlight w:val="green"/>
              </w:rPr>
            </w:pPr>
            <w:r>
              <w:rPr>
                <w:rFonts w:ascii="华文中宋" w:eastAsia="华文中宋" w:hAnsi="华文中宋" w:hint="eastAsia"/>
                <w:color w:val="000000"/>
                <w:sz w:val="24"/>
                <w:szCs w:val="36"/>
              </w:rPr>
              <w:t>媒体名称</w:t>
            </w:r>
          </w:p>
        </w:tc>
        <w:tc>
          <w:tcPr>
            <w:tcW w:w="3292" w:type="dxa"/>
            <w:gridSpan w:val="5"/>
            <w:tcBorders>
              <w:tl2br w:val="nil"/>
              <w:tr2bl w:val="nil"/>
            </w:tcBorders>
            <w:vAlign w:val="center"/>
          </w:tcPr>
          <w:p w14:paraId="1B3ABACD" w14:textId="1AF10B95" w:rsidR="00FD6C36" w:rsidRDefault="0099776E" w:rsidP="00D81EFD">
            <w:pPr>
              <w:spacing w:line="240" w:lineRule="exact"/>
              <w:jc w:val="center"/>
              <w:rPr>
                <w:rFonts w:ascii="仿宋" w:eastAsia="仿宋" w:hAnsi="仿宋" w:cs="仿宋"/>
                <w:color w:val="000000"/>
                <w:sz w:val="21"/>
                <w:szCs w:val="15"/>
              </w:rPr>
            </w:pPr>
            <w:bookmarkStart w:id="6" w:name="OLE_LINK37"/>
            <w:bookmarkStart w:id="7" w:name="OLE_LINK36"/>
            <w:bookmarkStart w:id="8" w:name="OLE_LINK16"/>
            <w:r w:rsidRPr="0099776E">
              <w:rPr>
                <w:rFonts w:ascii="仿宋" w:eastAsia="仿宋" w:hAnsi="仿宋" w:cs="仿宋" w:hint="eastAsia"/>
                <w:color w:val="000000"/>
                <w:sz w:val="21"/>
                <w:szCs w:val="15"/>
              </w:rPr>
              <w:t>牛咔视频</w:t>
            </w:r>
            <w:bookmarkEnd w:id="6"/>
            <w:bookmarkEnd w:id="7"/>
            <w:r w:rsidRPr="0099776E">
              <w:rPr>
                <w:rFonts w:ascii="仿宋" w:eastAsia="仿宋" w:hAnsi="仿宋" w:cs="仿宋" w:hint="eastAsia"/>
                <w:color w:val="000000"/>
                <w:sz w:val="21"/>
                <w:szCs w:val="15"/>
              </w:rPr>
              <w:t>客户端</w:t>
            </w:r>
            <w:bookmarkEnd w:id="8"/>
          </w:p>
        </w:tc>
      </w:tr>
      <w:tr w:rsidR="00FD6C36" w14:paraId="53AD1B21" w14:textId="77777777" w:rsidTr="00F43ED3">
        <w:trPr>
          <w:trHeight w:hRule="exact" w:val="1595"/>
        </w:trPr>
        <w:tc>
          <w:tcPr>
            <w:tcW w:w="1504" w:type="dxa"/>
            <w:gridSpan w:val="3"/>
            <w:tcBorders>
              <w:tl2br w:val="nil"/>
              <w:tr2bl w:val="nil"/>
            </w:tcBorders>
            <w:vAlign w:val="center"/>
          </w:tcPr>
          <w:p w14:paraId="04B8C047" w14:textId="77777777" w:rsidR="00FD6C36" w:rsidRDefault="007B1C28">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刊播版面</w:t>
            </w:r>
          </w:p>
          <w:p w14:paraId="6F72177F" w14:textId="77777777" w:rsidR="00FD6C36" w:rsidRDefault="007B1C28">
            <w:pPr>
              <w:spacing w:line="320" w:lineRule="exact"/>
              <w:jc w:val="center"/>
              <w:rPr>
                <w:rFonts w:ascii="华文中宋" w:eastAsia="华文中宋" w:hAnsi="华文中宋"/>
                <w:color w:val="000000"/>
                <w:sz w:val="28"/>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216" w:type="dxa"/>
            <w:gridSpan w:val="7"/>
            <w:tcBorders>
              <w:tl2br w:val="nil"/>
              <w:tr2bl w:val="nil"/>
            </w:tcBorders>
            <w:vAlign w:val="center"/>
          </w:tcPr>
          <w:p w14:paraId="06FC5C4D" w14:textId="78C365A5" w:rsidR="00FD6C36" w:rsidRDefault="00FD6C36">
            <w:pPr>
              <w:spacing w:line="260" w:lineRule="exact"/>
              <w:rPr>
                <w:rFonts w:ascii="方正仿宋_GB2312" w:hAnsi="仿宋"/>
                <w:color w:val="000000"/>
                <w:szCs w:val="21"/>
              </w:rPr>
            </w:pPr>
          </w:p>
        </w:tc>
        <w:tc>
          <w:tcPr>
            <w:tcW w:w="1801" w:type="dxa"/>
            <w:tcBorders>
              <w:tl2br w:val="nil"/>
              <w:tr2bl w:val="nil"/>
            </w:tcBorders>
            <w:vAlign w:val="center"/>
          </w:tcPr>
          <w:p w14:paraId="1A6D9E83" w14:textId="77777777" w:rsidR="00FD6C36" w:rsidRDefault="007B1C28">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发布日期</w:t>
            </w:r>
          </w:p>
        </w:tc>
        <w:tc>
          <w:tcPr>
            <w:tcW w:w="3292" w:type="dxa"/>
            <w:gridSpan w:val="5"/>
            <w:tcBorders>
              <w:tl2br w:val="nil"/>
              <w:tr2bl w:val="nil"/>
            </w:tcBorders>
            <w:vAlign w:val="center"/>
          </w:tcPr>
          <w:p w14:paraId="7A66C554" w14:textId="79AAD028" w:rsidR="00FD6C36" w:rsidRDefault="0099776E" w:rsidP="00D81EFD">
            <w:pPr>
              <w:spacing w:line="240" w:lineRule="exact"/>
              <w:jc w:val="center"/>
              <w:rPr>
                <w:rFonts w:ascii="方正仿宋_GB2312" w:hAnsi="仿宋"/>
                <w:color w:val="000000"/>
                <w:szCs w:val="21"/>
              </w:rPr>
            </w:pPr>
            <w:r w:rsidRPr="0099776E">
              <w:rPr>
                <w:rFonts w:ascii="仿宋" w:eastAsia="仿宋" w:hAnsi="仿宋" w:cs="仿宋"/>
                <w:color w:val="000000"/>
                <w:sz w:val="21"/>
                <w:szCs w:val="15"/>
              </w:rPr>
              <w:t>9</w:t>
            </w:r>
            <w:r w:rsidRPr="0099776E">
              <w:rPr>
                <w:rFonts w:ascii="仿宋" w:eastAsia="仿宋" w:hAnsi="仿宋" w:cs="仿宋" w:hint="eastAsia"/>
                <w:color w:val="000000"/>
                <w:sz w:val="21"/>
                <w:szCs w:val="15"/>
              </w:rPr>
              <w:t>月</w:t>
            </w:r>
            <w:r w:rsidRPr="0099776E">
              <w:rPr>
                <w:rFonts w:ascii="仿宋" w:eastAsia="仿宋" w:hAnsi="仿宋" w:cs="仿宋"/>
                <w:color w:val="000000"/>
                <w:sz w:val="21"/>
                <w:szCs w:val="15"/>
              </w:rPr>
              <w:t>4</w:t>
            </w:r>
            <w:r w:rsidRPr="0099776E">
              <w:rPr>
                <w:rFonts w:ascii="仿宋" w:eastAsia="仿宋" w:hAnsi="仿宋" w:cs="仿宋" w:hint="eastAsia"/>
                <w:color w:val="000000"/>
                <w:sz w:val="21"/>
                <w:szCs w:val="15"/>
              </w:rPr>
              <w:t>日</w:t>
            </w:r>
            <w:r w:rsidRPr="0099776E">
              <w:rPr>
                <w:rFonts w:ascii="仿宋" w:eastAsia="仿宋" w:hAnsi="仿宋" w:cs="仿宋"/>
                <w:color w:val="000000"/>
                <w:sz w:val="21"/>
                <w:szCs w:val="15"/>
              </w:rPr>
              <w:t>18</w:t>
            </w:r>
            <w:r w:rsidRPr="0099776E">
              <w:rPr>
                <w:rFonts w:ascii="仿宋" w:eastAsia="仿宋" w:hAnsi="仿宋" w:cs="仿宋" w:hint="eastAsia"/>
                <w:color w:val="000000"/>
                <w:sz w:val="21"/>
                <w:szCs w:val="15"/>
              </w:rPr>
              <w:t>时</w:t>
            </w:r>
            <w:r w:rsidRPr="0099776E">
              <w:rPr>
                <w:rFonts w:ascii="仿宋" w:eastAsia="仿宋" w:hAnsi="仿宋" w:cs="仿宋"/>
                <w:color w:val="000000"/>
                <w:sz w:val="21"/>
                <w:szCs w:val="15"/>
              </w:rPr>
              <w:t>06</w:t>
            </w:r>
            <w:r w:rsidRPr="0099776E">
              <w:rPr>
                <w:rFonts w:ascii="仿宋" w:eastAsia="仿宋" w:hAnsi="仿宋" w:cs="仿宋" w:hint="eastAsia"/>
                <w:color w:val="000000"/>
                <w:sz w:val="21"/>
                <w:szCs w:val="15"/>
              </w:rPr>
              <w:t>分</w:t>
            </w:r>
          </w:p>
        </w:tc>
      </w:tr>
      <w:tr w:rsidR="00FD6C36" w14:paraId="60708A05" w14:textId="77777777" w:rsidTr="00F43ED3">
        <w:trPr>
          <w:trHeight w:val="758"/>
        </w:trPr>
        <w:tc>
          <w:tcPr>
            <w:tcW w:w="1504" w:type="dxa"/>
            <w:gridSpan w:val="3"/>
            <w:tcBorders>
              <w:tl2br w:val="nil"/>
              <w:tr2bl w:val="nil"/>
            </w:tcBorders>
            <w:vAlign w:val="center"/>
          </w:tcPr>
          <w:p w14:paraId="2FC99FA4" w14:textId="77777777" w:rsidR="00FD6C36" w:rsidRDefault="007B1C28">
            <w:pPr>
              <w:spacing w:line="320" w:lineRule="exact"/>
              <w:jc w:val="center"/>
              <w:rPr>
                <w:rFonts w:ascii="华文中宋" w:eastAsia="华文中宋" w:hAnsi="华文中宋"/>
                <w:color w:val="000000"/>
                <w:sz w:val="24"/>
                <w:szCs w:val="21"/>
              </w:rPr>
            </w:pPr>
            <w:r>
              <w:rPr>
                <w:rFonts w:ascii="华文中宋" w:eastAsia="华文中宋" w:hAnsi="华文中宋" w:hint="eastAsia"/>
                <w:color w:val="000000"/>
                <w:sz w:val="24"/>
                <w:szCs w:val="21"/>
              </w:rPr>
              <w:t>新媒体</w:t>
            </w:r>
            <w:r>
              <w:rPr>
                <w:rFonts w:ascii="华文中宋" w:eastAsia="华文中宋" w:hAnsi="华文中宋"/>
                <w:color w:val="000000"/>
                <w:sz w:val="24"/>
                <w:szCs w:val="21"/>
              </w:rPr>
              <w:t>作品</w:t>
            </w:r>
          </w:p>
          <w:p w14:paraId="32F6A552" w14:textId="77777777" w:rsidR="00FD6C36" w:rsidRDefault="007B1C28">
            <w:pPr>
              <w:spacing w:line="320" w:lineRule="exact"/>
              <w:jc w:val="center"/>
              <w:rPr>
                <w:rFonts w:ascii="方正仿宋_GB2312" w:eastAsia="华文中宋" w:hAnsi="仿宋"/>
                <w:color w:val="000000"/>
                <w:szCs w:val="21"/>
              </w:rPr>
            </w:pPr>
            <w:r>
              <w:rPr>
                <w:rFonts w:ascii="华文中宋" w:eastAsia="华文中宋" w:hAnsi="华文中宋" w:hint="eastAsia"/>
                <w:color w:val="000000"/>
                <w:sz w:val="24"/>
                <w:szCs w:val="21"/>
              </w:rPr>
              <w:t>链接</w:t>
            </w:r>
          </w:p>
        </w:tc>
        <w:tc>
          <w:tcPr>
            <w:tcW w:w="5017" w:type="dxa"/>
            <w:gridSpan w:val="8"/>
            <w:tcBorders>
              <w:tl2br w:val="nil"/>
              <w:tr2bl w:val="nil"/>
            </w:tcBorders>
            <w:vAlign w:val="center"/>
          </w:tcPr>
          <w:p w14:paraId="78E7ED31" w14:textId="5DB838C8" w:rsidR="00FD6C36" w:rsidRDefault="00311815">
            <w:pPr>
              <w:spacing w:line="260" w:lineRule="exact"/>
              <w:rPr>
                <w:rFonts w:ascii="华文中宋" w:eastAsia="华文中宋" w:hAnsi="华文中宋"/>
                <w:color w:val="000000"/>
                <w:sz w:val="28"/>
              </w:rPr>
            </w:pPr>
            <w:r>
              <w:rPr>
                <w:rFonts w:ascii="华文中宋" w:eastAsia="华文中宋" w:hAnsi="华文中宋"/>
                <w:noProof/>
                <w:color w:val="000000"/>
                <w:sz w:val="28"/>
              </w:rPr>
              <w:drawing>
                <wp:anchor distT="0" distB="0" distL="114300" distR="114300" simplePos="0" relativeHeight="251657216" behindDoc="0" locked="0" layoutInCell="1" allowOverlap="1" wp14:anchorId="60FEBF29" wp14:editId="64A3CDEC">
                  <wp:simplePos x="1974850" y="3620770"/>
                  <wp:positionH relativeFrom="margin">
                    <wp:posOffset>1031875</wp:posOffset>
                  </wp:positionH>
                  <wp:positionV relativeFrom="margin">
                    <wp:posOffset>7620</wp:posOffset>
                  </wp:positionV>
                  <wp:extent cx="1211580" cy="1144270"/>
                  <wp:effectExtent l="0" t="0" r="762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相信“草根”的力量 二维码.jpg"/>
                          <pic:cNvPicPr/>
                        </pic:nvPicPr>
                        <pic:blipFill>
                          <a:blip r:embed="rId7">
                            <a:extLst>
                              <a:ext uri="{28A0092B-C50C-407E-A947-70E740481C1C}">
                                <a14:useLocalDpi xmlns:a14="http://schemas.microsoft.com/office/drawing/2010/main" val="0"/>
                              </a:ext>
                            </a:extLst>
                          </a:blip>
                          <a:stretch>
                            <a:fillRect/>
                          </a:stretch>
                        </pic:blipFill>
                        <pic:spPr>
                          <a:xfrm>
                            <a:off x="0" y="0"/>
                            <a:ext cx="1211580" cy="1144270"/>
                          </a:xfrm>
                          <a:prstGeom prst="rect">
                            <a:avLst/>
                          </a:prstGeom>
                        </pic:spPr>
                      </pic:pic>
                    </a:graphicData>
                  </a:graphic>
                  <wp14:sizeRelH relativeFrom="margin">
                    <wp14:pctWidth>0</wp14:pctWidth>
                  </wp14:sizeRelH>
                  <wp14:sizeRelV relativeFrom="margin">
                    <wp14:pctHeight>0</wp14:pctHeight>
                  </wp14:sizeRelV>
                </wp:anchor>
              </w:drawing>
            </w:r>
          </w:p>
        </w:tc>
        <w:tc>
          <w:tcPr>
            <w:tcW w:w="1760" w:type="dxa"/>
            <w:gridSpan w:val="4"/>
            <w:tcBorders>
              <w:tl2br w:val="nil"/>
              <w:tr2bl w:val="nil"/>
            </w:tcBorders>
            <w:vAlign w:val="center"/>
          </w:tcPr>
          <w:p w14:paraId="79A0CB2B" w14:textId="77777777" w:rsidR="00FD6C36" w:rsidRDefault="007B1C28">
            <w:pPr>
              <w:spacing w:line="320" w:lineRule="exact"/>
              <w:jc w:val="center"/>
              <w:rPr>
                <w:rFonts w:ascii="华文中宋" w:eastAsia="华文中宋" w:hAnsi="华文中宋"/>
                <w:color w:val="000000"/>
                <w:sz w:val="22"/>
                <w:szCs w:val="20"/>
              </w:rPr>
            </w:pPr>
            <w:r>
              <w:rPr>
                <w:rFonts w:ascii="华文中宋" w:eastAsia="华文中宋" w:hAnsi="华文中宋" w:hint="eastAsia"/>
                <w:color w:val="000000"/>
                <w:sz w:val="22"/>
                <w:szCs w:val="20"/>
              </w:rPr>
              <w:t>是否为</w:t>
            </w:r>
          </w:p>
          <w:p w14:paraId="748372CC" w14:textId="77777777" w:rsidR="00FD6C36" w:rsidRDefault="007B1C28">
            <w:pPr>
              <w:spacing w:line="320" w:lineRule="exact"/>
              <w:jc w:val="center"/>
              <w:rPr>
                <w:rFonts w:ascii="华文中宋" w:eastAsia="华文中宋" w:hAnsi="华文中宋"/>
                <w:color w:val="000000"/>
                <w:sz w:val="24"/>
                <w:szCs w:val="21"/>
              </w:rPr>
            </w:pPr>
            <w:r>
              <w:rPr>
                <w:rFonts w:ascii="华文中宋" w:eastAsia="华文中宋" w:hAnsi="华文中宋" w:hint="eastAsia"/>
                <w:color w:val="000000"/>
                <w:sz w:val="22"/>
                <w:szCs w:val="20"/>
              </w:rPr>
              <w:t>“三好作品”</w:t>
            </w:r>
          </w:p>
        </w:tc>
        <w:tc>
          <w:tcPr>
            <w:tcW w:w="1532" w:type="dxa"/>
            <w:tcBorders>
              <w:tl2br w:val="nil"/>
              <w:tr2bl w:val="nil"/>
            </w:tcBorders>
            <w:vAlign w:val="center"/>
          </w:tcPr>
          <w:p w14:paraId="3B30F695" w14:textId="45334474" w:rsidR="00FD6C36" w:rsidRDefault="002C75AB" w:rsidP="002C75AB">
            <w:pPr>
              <w:spacing w:line="240" w:lineRule="exact"/>
              <w:jc w:val="center"/>
              <w:rPr>
                <w:rFonts w:ascii="华文中宋" w:eastAsia="华文中宋" w:hAnsi="华文中宋"/>
                <w:color w:val="000000"/>
                <w:sz w:val="28"/>
              </w:rPr>
            </w:pPr>
            <w:r w:rsidRPr="002C75AB">
              <w:rPr>
                <w:rFonts w:ascii="仿宋" w:eastAsia="仿宋" w:hAnsi="仿宋" w:cs="仿宋" w:hint="eastAsia"/>
                <w:color w:val="000000"/>
                <w:sz w:val="21"/>
                <w:szCs w:val="15"/>
              </w:rPr>
              <w:t>否</w:t>
            </w:r>
          </w:p>
        </w:tc>
      </w:tr>
      <w:tr w:rsidR="00FD6C36" w14:paraId="6D9FA619" w14:textId="77777777" w:rsidTr="005056E1">
        <w:trPr>
          <w:trHeight w:val="2150"/>
        </w:trPr>
        <w:tc>
          <w:tcPr>
            <w:tcW w:w="992" w:type="dxa"/>
            <w:tcBorders>
              <w:tl2br w:val="nil"/>
              <w:tr2bl w:val="nil"/>
            </w:tcBorders>
            <w:vAlign w:val="center"/>
          </w:tcPr>
          <w:p w14:paraId="3869C970" w14:textId="77777777" w:rsidR="00FD6C36" w:rsidRDefault="007B1C28">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作</w:t>
            </w:r>
          </w:p>
          <w:p w14:paraId="4D61922C" w14:textId="77777777" w:rsidR="00FD6C36" w:rsidRDefault="007B1C28">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品</w:t>
            </w:r>
          </w:p>
          <w:p w14:paraId="33317C93" w14:textId="77777777" w:rsidR="00FD6C36" w:rsidRDefault="007B1C28">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简</w:t>
            </w:r>
          </w:p>
          <w:p w14:paraId="55AC6290" w14:textId="77777777" w:rsidR="00FD6C36" w:rsidRDefault="007B1C28">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介</w:t>
            </w:r>
          </w:p>
        </w:tc>
        <w:tc>
          <w:tcPr>
            <w:tcW w:w="8821" w:type="dxa"/>
            <w:gridSpan w:val="15"/>
            <w:tcBorders>
              <w:tl2br w:val="nil"/>
              <w:tr2bl w:val="nil"/>
            </w:tcBorders>
            <w:vAlign w:val="center"/>
          </w:tcPr>
          <w:p w14:paraId="44C055FE" w14:textId="50072E0C" w:rsidR="00FD6C36" w:rsidRDefault="00210146" w:rsidP="00210146">
            <w:pPr>
              <w:ind w:firstLineChars="200" w:firstLine="420"/>
              <w:rPr>
                <w:rFonts w:ascii="仿宋" w:eastAsia="仿宋" w:hAnsi="仿宋" w:cs="仿宋"/>
                <w:color w:val="000000"/>
                <w:sz w:val="21"/>
                <w:szCs w:val="15"/>
              </w:rPr>
            </w:pPr>
            <w:bookmarkStart w:id="9" w:name="OLE_LINK52"/>
            <w:bookmarkStart w:id="10" w:name="OLE_LINK53"/>
            <w:bookmarkStart w:id="11" w:name="OLE_LINK55"/>
            <w:bookmarkStart w:id="12" w:name="OLE_LINK54"/>
            <w:bookmarkStart w:id="13" w:name="OLE_LINK49"/>
            <w:bookmarkStart w:id="14" w:name="OLE_LINK11"/>
            <w:bookmarkStart w:id="15" w:name="OLE_LINK41"/>
            <w:bookmarkStart w:id="16" w:name="OLE_LINK42"/>
            <w:r w:rsidRPr="00210146">
              <w:rPr>
                <w:rFonts w:ascii="仿宋" w:eastAsia="仿宋" w:hAnsi="仿宋" w:cs="仿宋" w:hint="eastAsia"/>
                <w:color w:val="000000"/>
                <w:sz w:val="21"/>
                <w:szCs w:val="15"/>
              </w:rPr>
              <w:t>习近平总书记在纪念中国人民抗日战争暨世界反法西斯战争胜利</w:t>
            </w:r>
            <w:r w:rsidRPr="00210146">
              <w:rPr>
                <w:rFonts w:ascii="仿宋" w:eastAsia="仿宋" w:hAnsi="仿宋" w:cs="仿宋"/>
                <w:color w:val="000000"/>
                <w:sz w:val="21"/>
                <w:szCs w:val="15"/>
              </w:rPr>
              <w:t>80</w:t>
            </w:r>
            <w:r w:rsidRPr="00210146">
              <w:rPr>
                <w:rFonts w:ascii="仿宋" w:eastAsia="仿宋" w:hAnsi="仿宋" w:cs="仿宋" w:hint="eastAsia"/>
                <w:color w:val="000000"/>
                <w:sz w:val="21"/>
                <w:szCs w:val="15"/>
              </w:rPr>
              <w:t>周年大会上</w:t>
            </w:r>
            <w:bookmarkEnd w:id="9"/>
            <w:bookmarkEnd w:id="10"/>
            <w:r w:rsidRPr="00210146">
              <w:rPr>
                <w:rFonts w:ascii="仿宋" w:eastAsia="仿宋" w:hAnsi="仿宋" w:cs="仿宋" w:hint="eastAsia"/>
                <w:color w:val="000000"/>
                <w:sz w:val="21"/>
                <w:szCs w:val="15"/>
              </w:rPr>
              <w:t>，宣示了中国人民</w:t>
            </w:r>
            <w:bookmarkStart w:id="17" w:name="OLE_LINK93"/>
            <w:bookmarkStart w:id="18" w:name="OLE_LINK94"/>
            <w:r w:rsidR="00173923">
              <w:rPr>
                <w:rFonts w:ascii="仿宋" w:eastAsia="仿宋" w:hAnsi="仿宋" w:cs="仿宋" w:hint="eastAsia"/>
                <w:color w:val="000000"/>
                <w:sz w:val="21"/>
                <w:szCs w:val="15"/>
              </w:rPr>
              <w:t>“</w:t>
            </w:r>
            <w:r w:rsidRPr="00210146">
              <w:rPr>
                <w:rFonts w:ascii="仿宋" w:eastAsia="仿宋" w:hAnsi="仿宋" w:cs="仿宋" w:hint="eastAsia"/>
                <w:color w:val="000000"/>
                <w:sz w:val="21"/>
                <w:szCs w:val="15"/>
              </w:rPr>
              <w:t>铭记历史、缅怀先烈、珍爱和平、开创未来</w:t>
            </w:r>
            <w:bookmarkEnd w:id="17"/>
            <w:bookmarkEnd w:id="18"/>
            <w:r w:rsidR="00173923">
              <w:rPr>
                <w:rFonts w:ascii="仿宋" w:eastAsia="仿宋" w:hAnsi="仿宋" w:cs="仿宋" w:hint="eastAsia"/>
                <w:color w:val="000000"/>
                <w:sz w:val="21"/>
                <w:szCs w:val="15"/>
              </w:rPr>
              <w:t>”</w:t>
            </w:r>
            <w:r w:rsidRPr="00210146">
              <w:rPr>
                <w:rFonts w:ascii="仿宋" w:eastAsia="仿宋" w:hAnsi="仿宋" w:cs="仿宋" w:hint="eastAsia"/>
                <w:color w:val="000000"/>
                <w:sz w:val="21"/>
                <w:szCs w:val="15"/>
              </w:rPr>
              <w:t>的坚定立场。南京民间抗日战争博物馆馆长吴先斌以实际行动践行这一理念，他自费创馆，潜心搜集海量抗战民间史料，更坚持赴日办展演讲，传递南京大屠杀历史真相。</w:t>
            </w:r>
            <w:bookmarkStart w:id="19" w:name="OLE_LINK39"/>
            <w:bookmarkStart w:id="20" w:name="OLE_LINK40"/>
            <w:bookmarkEnd w:id="11"/>
            <w:bookmarkEnd w:id="12"/>
            <w:r w:rsidRPr="00210146">
              <w:rPr>
                <w:rFonts w:ascii="仿宋" w:eastAsia="仿宋" w:hAnsi="仿宋" w:cs="仿宋"/>
                <w:color w:val="000000"/>
                <w:sz w:val="21"/>
                <w:szCs w:val="15"/>
              </w:rPr>
              <w:t>2025</w:t>
            </w:r>
            <w:r w:rsidRPr="00210146">
              <w:rPr>
                <w:rFonts w:ascii="仿宋" w:eastAsia="仿宋" w:hAnsi="仿宋" w:cs="仿宋" w:hint="eastAsia"/>
                <w:color w:val="000000"/>
                <w:sz w:val="21"/>
                <w:szCs w:val="15"/>
              </w:rPr>
              <w:t>年</w:t>
            </w:r>
            <w:r w:rsidRPr="00210146">
              <w:rPr>
                <w:rFonts w:ascii="仿宋" w:eastAsia="仿宋" w:hAnsi="仿宋" w:cs="仿宋"/>
                <w:color w:val="000000"/>
                <w:sz w:val="21"/>
                <w:szCs w:val="15"/>
              </w:rPr>
              <w:t>7</w:t>
            </w:r>
            <w:r w:rsidRPr="00210146">
              <w:rPr>
                <w:rFonts w:ascii="仿宋" w:eastAsia="仿宋" w:hAnsi="仿宋" w:cs="仿宋" w:hint="eastAsia"/>
                <w:color w:val="000000"/>
                <w:sz w:val="21"/>
                <w:szCs w:val="15"/>
              </w:rPr>
              <w:t>月《波茨坦公告》发表</w:t>
            </w:r>
            <w:r w:rsidRPr="00210146">
              <w:rPr>
                <w:rFonts w:ascii="仿宋" w:eastAsia="仿宋" w:hAnsi="仿宋" w:cs="仿宋"/>
                <w:color w:val="000000"/>
                <w:sz w:val="21"/>
                <w:szCs w:val="15"/>
              </w:rPr>
              <w:t>80</w:t>
            </w:r>
            <w:r w:rsidRPr="00210146">
              <w:rPr>
                <w:rFonts w:ascii="仿宋" w:eastAsia="仿宋" w:hAnsi="仿宋" w:cs="仿宋" w:hint="eastAsia"/>
                <w:color w:val="000000"/>
                <w:sz w:val="21"/>
                <w:szCs w:val="15"/>
              </w:rPr>
              <w:t>周年之际，</w:t>
            </w:r>
            <w:bookmarkStart w:id="21" w:name="OLE_LINK51"/>
            <w:bookmarkStart w:id="22" w:name="OLE_LINK50"/>
            <w:r w:rsidRPr="00210146">
              <w:rPr>
                <w:rFonts w:ascii="仿宋" w:eastAsia="仿宋" w:hAnsi="仿宋" w:cs="仿宋" w:hint="eastAsia"/>
                <w:color w:val="000000"/>
                <w:sz w:val="21"/>
                <w:szCs w:val="15"/>
              </w:rPr>
              <w:t>吴先斌</w:t>
            </w:r>
            <w:bookmarkEnd w:id="21"/>
            <w:bookmarkEnd w:id="22"/>
            <w:r w:rsidRPr="00210146">
              <w:rPr>
                <w:rFonts w:ascii="仿宋" w:eastAsia="仿宋" w:hAnsi="仿宋" w:cs="仿宋" w:hint="eastAsia"/>
                <w:color w:val="000000"/>
                <w:sz w:val="21"/>
                <w:szCs w:val="15"/>
              </w:rPr>
              <w:t>再次赴日，不仅举办了南京大屠杀史料展，还受南京出版社委托，向日本立命馆大学国际和平博物馆捐赠《南京大屠杀档案》，并开展多场和平演讲。该作品记录其克服重重阻碍</w:t>
            </w:r>
            <w:r w:rsidR="00EB52B1">
              <w:rPr>
                <w:rFonts w:ascii="仿宋" w:eastAsia="仿宋" w:hAnsi="仿宋" w:cs="仿宋" w:hint="eastAsia"/>
                <w:color w:val="000000"/>
                <w:sz w:val="21"/>
                <w:szCs w:val="15"/>
              </w:rPr>
              <w:t>、</w:t>
            </w:r>
            <w:r w:rsidRPr="00210146">
              <w:rPr>
                <w:rFonts w:ascii="仿宋" w:eastAsia="仿宋" w:hAnsi="仿宋" w:cs="仿宋" w:hint="eastAsia"/>
                <w:color w:val="000000"/>
                <w:sz w:val="21"/>
                <w:szCs w:val="15"/>
              </w:rPr>
              <w:t>筹备赴日开展活动的全过程</w:t>
            </w:r>
            <w:r w:rsidR="00EB52B1">
              <w:rPr>
                <w:rFonts w:ascii="仿宋" w:eastAsia="仿宋" w:hAnsi="仿宋" w:cs="仿宋" w:hint="eastAsia"/>
                <w:color w:val="000000"/>
                <w:sz w:val="21"/>
                <w:szCs w:val="15"/>
              </w:rPr>
              <w:t>；</w:t>
            </w:r>
            <w:r w:rsidRPr="00210146">
              <w:rPr>
                <w:rFonts w:ascii="仿宋" w:eastAsia="仿宋" w:hAnsi="仿宋" w:cs="仿宋" w:hint="eastAsia"/>
                <w:color w:val="000000"/>
                <w:sz w:val="21"/>
                <w:szCs w:val="15"/>
              </w:rPr>
              <w:t>日本民众通过</w:t>
            </w:r>
            <w:r w:rsidR="00EB52B1">
              <w:rPr>
                <w:rFonts w:ascii="仿宋" w:eastAsia="仿宋" w:hAnsi="仿宋" w:cs="仿宋" w:hint="eastAsia"/>
                <w:color w:val="000000"/>
                <w:sz w:val="21"/>
                <w:szCs w:val="15"/>
              </w:rPr>
              <w:t>现场</w:t>
            </w:r>
            <w:r w:rsidRPr="00210146">
              <w:rPr>
                <w:rFonts w:ascii="仿宋" w:eastAsia="仿宋" w:hAnsi="仿宋" w:cs="仿宋" w:hint="eastAsia"/>
                <w:color w:val="000000"/>
                <w:sz w:val="21"/>
                <w:szCs w:val="15"/>
              </w:rPr>
              <w:t>活动深刻了解历史真相，纷纷发出反对战争、守护和平的真挚呼吁。</w:t>
            </w:r>
            <w:bookmarkEnd w:id="13"/>
            <w:bookmarkEnd w:id="14"/>
            <w:bookmarkEnd w:id="15"/>
            <w:bookmarkEnd w:id="16"/>
            <w:bookmarkEnd w:id="19"/>
            <w:bookmarkEnd w:id="20"/>
          </w:p>
          <w:p w14:paraId="4B28CADE" w14:textId="2C037493" w:rsidR="00E83F0A" w:rsidRDefault="00BC06FB" w:rsidP="00E83F0A">
            <w:pPr>
              <w:spacing w:line="340" w:lineRule="exact"/>
              <w:ind w:firstLineChars="200" w:firstLine="420"/>
              <w:rPr>
                <w:rFonts w:ascii="仿宋" w:eastAsia="仿宋" w:hAnsi="仿宋" w:cs="仿宋"/>
                <w:color w:val="000000"/>
                <w:sz w:val="21"/>
                <w:szCs w:val="15"/>
              </w:rPr>
            </w:pPr>
            <w:r w:rsidRPr="00BC06FB">
              <w:rPr>
                <w:rFonts w:ascii="仿宋" w:eastAsia="仿宋" w:hAnsi="仿宋" w:cs="仿宋" w:hint="eastAsia"/>
                <w:color w:val="000000"/>
                <w:sz w:val="21"/>
                <w:szCs w:val="15"/>
              </w:rPr>
              <w:t>吴先斌的坚守，是无数普通人以平凡之力</w:t>
            </w:r>
            <w:r w:rsidR="00E83F0A" w:rsidRPr="00BC06FB">
              <w:rPr>
                <w:rFonts w:ascii="仿宋" w:eastAsia="仿宋" w:hAnsi="仿宋" w:cs="仿宋" w:hint="eastAsia"/>
                <w:color w:val="000000"/>
                <w:sz w:val="21"/>
                <w:szCs w:val="15"/>
              </w:rPr>
              <w:t>捍卫历史真相、</w:t>
            </w:r>
            <w:r w:rsidRPr="00BC06FB">
              <w:rPr>
                <w:rFonts w:ascii="仿宋" w:eastAsia="仿宋" w:hAnsi="仿宋" w:cs="仿宋" w:hint="eastAsia"/>
                <w:color w:val="000000"/>
                <w:sz w:val="21"/>
                <w:szCs w:val="15"/>
              </w:rPr>
              <w:t>守护和平的生动缩影。该作品通过真实记录他们的行动与初心，让更多人看见平凡个体背后的精神光芒，深刻传递坚守正义、捍卫和平的时代价值。</w:t>
            </w:r>
          </w:p>
          <w:p w14:paraId="755233F1" w14:textId="1CEB49B2" w:rsidR="00BC06FB" w:rsidRPr="00BC06FB" w:rsidRDefault="00E83F0A" w:rsidP="00173923">
            <w:pPr>
              <w:spacing w:line="340" w:lineRule="exact"/>
              <w:ind w:firstLineChars="200" w:firstLine="420"/>
              <w:rPr>
                <w:rFonts w:ascii="仿宋" w:eastAsia="仿宋" w:hAnsi="仿宋"/>
                <w:color w:val="000000"/>
                <w:w w:val="95"/>
                <w:sz w:val="21"/>
                <w:szCs w:val="21"/>
              </w:rPr>
            </w:pPr>
            <w:r w:rsidRPr="00E83F0A">
              <w:rPr>
                <w:rFonts w:ascii="仿宋" w:eastAsia="仿宋" w:hAnsi="仿宋" w:cs="仿宋" w:hint="eastAsia"/>
                <w:color w:val="000000"/>
                <w:sz w:val="21"/>
                <w:szCs w:val="15"/>
              </w:rPr>
              <w:t>纪录片播出后，南京民间抗日战争博物馆收录了该作品，并配上日语字幕常年展播，让多个前去参观的日本民间团体通过观影深化对历史真相的认知，也让这部纪录片持续释放</w:t>
            </w:r>
            <w:r w:rsidR="00173923">
              <w:rPr>
                <w:rFonts w:ascii="仿宋" w:eastAsia="仿宋" w:hAnsi="仿宋" w:cs="仿宋" w:hint="eastAsia"/>
                <w:color w:val="000000"/>
                <w:sz w:val="21"/>
                <w:szCs w:val="15"/>
              </w:rPr>
              <w:t>“铭记历史、珍爱</w:t>
            </w:r>
            <w:r w:rsidRPr="00E83F0A">
              <w:rPr>
                <w:rFonts w:ascii="仿宋" w:eastAsia="仿宋" w:hAnsi="仿宋" w:cs="仿宋" w:hint="eastAsia"/>
                <w:color w:val="000000"/>
                <w:sz w:val="21"/>
                <w:szCs w:val="15"/>
              </w:rPr>
              <w:t>和平</w:t>
            </w:r>
            <w:r w:rsidR="00173923">
              <w:rPr>
                <w:rFonts w:ascii="仿宋" w:eastAsia="仿宋" w:hAnsi="仿宋" w:cs="仿宋" w:hint="eastAsia"/>
                <w:color w:val="000000"/>
                <w:sz w:val="21"/>
                <w:szCs w:val="15"/>
              </w:rPr>
              <w:t>”</w:t>
            </w:r>
            <w:r w:rsidRPr="00E83F0A">
              <w:rPr>
                <w:rFonts w:ascii="仿宋" w:eastAsia="仿宋" w:hAnsi="仿宋" w:cs="仿宋" w:hint="eastAsia"/>
                <w:color w:val="000000"/>
                <w:sz w:val="21"/>
                <w:szCs w:val="15"/>
              </w:rPr>
              <w:t>的积极社会效应。</w:t>
            </w:r>
          </w:p>
        </w:tc>
      </w:tr>
      <w:tr w:rsidR="00FD6C36" w14:paraId="05D05245" w14:textId="77777777" w:rsidTr="005056E1">
        <w:trPr>
          <w:trHeight w:hRule="exact" w:val="1036"/>
        </w:trPr>
        <w:tc>
          <w:tcPr>
            <w:tcW w:w="992" w:type="dxa"/>
            <w:vMerge w:val="restart"/>
            <w:tcBorders>
              <w:tl2br w:val="nil"/>
              <w:tr2bl w:val="nil"/>
            </w:tcBorders>
            <w:vAlign w:val="center"/>
          </w:tcPr>
          <w:p w14:paraId="7BFC70BA" w14:textId="77777777" w:rsidR="00FD6C36" w:rsidRDefault="007B1C28">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传</w:t>
            </w:r>
          </w:p>
          <w:p w14:paraId="0F6B8EA2" w14:textId="77777777" w:rsidR="00FD6C36" w:rsidRDefault="007B1C28">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播</w:t>
            </w:r>
          </w:p>
          <w:p w14:paraId="1A867DFC" w14:textId="77777777" w:rsidR="00FD6C36" w:rsidRDefault="007B1C28">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数</w:t>
            </w:r>
          </w:p>
          <w:p w14:paraId="0EFA37B9" w14:textId="77777777" w:rsidR="00FD6C36" w:rsidRDefault="007B1C28">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据</w:t>
            </w:r>
          </w:p>
        </w:tc>
        <w:tc>
          <w:tcPr>
            <w:tcW w:w="1400" w:type="dxa"/>
            <w:gridSpan w:val="5"/>
            <w:tcBorders>
              <w:tl2br w:val="nil"/>
              <w:tr2bl w:val="nil"/>
            </w:tcBorders>
            <w:vAlign w:val="center"/>
          </w:tcPr>
          <w:p w14:paraId="0B930050" w14:textId="77777777" w:rsidR="00FD6C36" w:rsidRDefault="007B1C28" w:rsidP="00F209C3">
            <w:pPr>
              <w:jc w:val="center"/>
              <w:rPr>
                <w:rFonts w:ascii="楷体" w:eastAsia="楷体" w:hAnsi="楷体" w:cs="楷体"/>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436EEDCF" w14:textId="77777777" w:rsidR="00FD6C36" w:rsidRDefault="007B1C28" w:rsidP="00F209C3">
            <w:pPr>
              <w:jc w:val="center"/>
              <w:rPr>
                <w:rFonts w:ascii="楷体" w:eastAsia="楷体" w:hAnsi="楷体" w:cs="楷体"/>
                <w:b/>
                <w:bCs/>
                <w:color w:val="000000"/>
                <w:sz w:val="24"/>
                <w:szCs w:val="18"/>
              </w:rPr>
            </w:pPr>
            <w:r>
              <w:rPr>
                <w:rFonts w:ascii="楷体" w:eastAsia="楷体" w:hAnsi="楷体" w:cs="楷体" w:hint="eastAsia"/>
                <w:b/>
                <w:bCs/>
                <w:color w:val="000000"/>
                <w:sz w:val="24"/>
                <w:szCs w:val="18"/>
              </w:rPr>
              <w:t>发布链接</w:t>
            </w:r>
          </w:p>
        </w:tc>
        <w:tc>
          <w:tcPr>
            <w:tcW w:w="7421" w:type="dxa"/>
            <w:gridSpan w:val="10"/>
            <w:tcBorders>
              <w:tl2br w:val="nil"/>
              <w:tr2bl w:val="nil"/>
            </w:tcBorders>
            <w:vAlign w:val="center"/>
          </w:tcPr>
          <w:p w14:paraId="10EAC8E2" w14:textId="1488DADD" w:rsidR="00FD6C36" w:rsidRDefault="00654F42" w:rsidP="00F209C3">
            <w:pPr>
              <w:spacing w:line="280" w:lineRule="exact"/>
              <w:jc w:val="center"/>
              <w:rPr>
                <w:rFonts w:ascii="仿宋" w:eastAsia="仿宋" w:hAnsi="仿宋"/>
                <w:color w:val="000000"/>
                <w:szCs w:val="21"/>
              </w:rPr>
            </w:pPr>
            <w:bookmarkStart w:id="23" w:name="OLE_LINK9"/>
            <w:r w:rsidRPr="00654F42">
              <w:rPr>
                <w:rFonts w:ascii="仿宋" w:eastAsia="仿宋" w:hAnsi="仿宋" w:cs="仿宋"/>
                <w:color w:val="000000"/>
                <w:sz w:val="21"/>
                <w:szCs w:val="15"/>
              </w:rPr>
              <w:t>https://www.peopleapp.com/rmhvideo/30050182428</w:t>
            </w:r>
            <w:bookmarkEnd w:id="23"/>
          </w:p>
        </w:tc>
      </w:tr>
      <w:tr w:rsidR="00FD6C36" w14:paraId="5E5614FC" w14:textId="77777777" w:rsidTr="005056E1">
        <w:trPr>
          <w:trHeight w:hRule="exact" w:val="570"/>
        </w:trPr>
        <w:tc>
          <w:tcPr>
            <w:tcW w:w="992" w:type="dxa"/>
            <w:vMerge/>
            <w:tcBorders>
              <w:tl2br w:val="nil"/>
              <w:tr2bl w:val="nil"/>
            </w:tcBorders>
            <w:vAlign w:val="center"/>
          </w:tcPr>
          <w:p w14:paraId="40CAB92D" w14:textId="77777777" w:rsidR="00FD6C36" w:rsidRDefault="00FD6C36">
            <w:pPr>
              <w:spacing w:line="320" w:lineRule="exact"/>
              <w:jc w:val="center"/>
              <w:rPr>
                <w:rFonts w:ascii="华文中宋" w:eastAsia="华文中宋" w:hAnsi="华文中宋"/>
                <w:color w:val="000000"/>
                <w:sz w:val="28"/>
              </w:rPr>
            </w:pPr>
          </w:p>
        </w:tc>
        <w:tc>
          <w:tcPr>
            <w:tcW w:w="1400" w:type="dxa"/>
            <w:gridSpan w:val="5"/>
            <w:tcBorders>
              <w:tl2br w:val="nil"/>
              <w:tr2bl w:val="nil"/>
            </w:tcBorders>
            <w:shd w:val="clear" w:color="auto" w:fill="auto"/>
            <w:vAlign w:val="center"/>
          </w:tcPr>
          <w:p w14:paraId="359C1F04" w14:textId="77777777" w:rsidR="00FD6C36" w:rsidRDefault="007B1C28" w:rsidP="00F209C3">
            <w:pPr>
              <w:spacing w:line="240" w:lineRule="exact"/>
              <w:jc w:val="center"/>
              <w:rPr>
                <w:rFonts w:ascii="楷体" w:eastAsia="楷体" w:hAnsi="楷体" w:cs="楷体"/>
                <w:b/>
                <w:bCs/>
                <w:color w:val="000000"/>
                <w:sz w:val="21"/>
                <w:szCs w:val="21"/>
              </w:rPr>
            </w:pPr>
            <w:r>
              <w:rPr>
                <w:rFonts w:ascii="楷体" w:eastAsia="楷体" w:hAnsi="楷体" w:cs="楷体" w:hint="eastAsia"/>
                <w:b/>
                <w:bCs/>
                <w:color w:val="000000"/>
                <w:sz w:val="21"/>
                <w:szCs w:val="21"/>
              </w:rPr>
              <w:t>该平台</w:t>
            </w:r>
          </w:p>
          <w:p w14:paraId="0CD586AA" w14:textId="77777777" w:rsidR="00FD6C36" w:rsidRDefault="007B1C28" w:rsidP="00F209C3">
            <w:pPr>
              <w:spacing w:line="240" w:lineRule="exact"/>
              <w:jc w:val="center"/>
              <w:rPr>
                <w:rFonts w:ascii="仿宋" w:eastAsia="楷体" w:hAnsi="仿宋"/>
                <w:color w:val="000000"/>
                <w:sz w:val="21"/>
                <w:szCs w:val="21"/>
              </w:rPr>
            </w:pPr>
            <w:r>
              <w:rPr>
                <w:rFonts w:ascii="楷体" w:eastAsia="楷体" w:hAnsi="楷体" w:cs="楷体" w:hint="eastAsia"/>
                <w:b/>
                <w:bCs/>
                <w:color w:val="000000"/>
                <w:sz w:val="21"/>
                <w:szCs w:val="21"/>
              </w:rPr>
              <w:t>传播量</w:t>
            </w:r>
          </w:p>
        </w:tc>
        <w:tc>
          <w:tcPr>
            <w:tcW w:w="1323" w:type="dxa"/>
            <w:gridSpan w:val="2"/>
            <w:tcBorders>
              <w:tl2br w:val="nil"/>
              <w:tr2bl w:val="nil"/>
            </w:tcBorders>
            <w:shd w:val="clear" w:color="auto" w:fill="auto"/>
            <w:vAlign w:val="center"/>
          </w:tcPr>
          <w:p w14:paraId="769BF1DC" w14:textId="6D9E3BFC" w:rsidR="00FD6C36" w:rsidRDefault="00654F42" w:rsidP="00F209C3">
            <w:pPr>
              <w:spacing w:line="240" w:lineRule="exact"/>
              <w:jc w:val="center"/>
              <w:rPr>
                <w:rFonts w:ascii="仿宋" w:eastAsia="仿宋" w:hAnsi="仿宋"/>
                <w:color w:val="000000"/>
                <w:sz w:val="21"/>
                <w:szCs w:val="21"/>
              </w:rPr>
            </w:pPr>
            <w:r w:rsidRPr="00654F42">
              <w:rPr>
                <w:rFonts w:ascii="仿宋" w:eastAsia="仿宋" w:hAnsi="仿宋" w:cs="仿宋" w:hint="eastAsia"/>
                <w:color w:val="000000"/>
                <w:sz w:val="21"/>
                <w:szCs w:val="15"/>
              </w:rPr>
              <w:t>16.6万</w:t>
            </w:r>
          </w:p>
        </w:tc>
        <w:tc>
          <w:tcPr>
            <w:tcW w:w="1005" w:type="dxa"/>
            <w:gridSpan w:val="2"/>
            <w:tcBorders>
              <w:tl2br w:val="nil"/>
              <w:tr2bl w:val="nil"/>
            </w:tcBorders>
            <w:shd w:val="clear" w:color="auto" w:fill="auto"/>
            <w:vAlign w:val="center"/>
          </w:tcPr>
          <w:p w14:paraId="40B3F7F4" w14:textId="77777777" w:rsidR="00FD6C36" w:rsidRDefault="007B1C28" w:rsidP="00F209C3">
            <w:pPr>
              <w:spacing w:line="240" w:lineRule="exact"/>
              <w:jc w:val="center"/>
              <w:rPr>
                <w:rFonts w:ascii="楷体" w:eastAsia="楷体" w:hAnsi="楷体" w:cs="楷体"/>
                <w:b/>
                <w:bCs/>
                <w:color w:val="000000"/>
                <w:sz w:val="21"/>
                <w:szCs w:val="21"/>
              </w:rPr>
            </w:pPr>
            <w:r>
              <w:rPr>
                <w:rFonts w:ascii="楷体" w:eastAsia="楷体" w:hAnsi="楷体" w:cs="楷体" w:hint="eastAsia"/>
                <w:b/>
                <w:bCs/>
                <w:color w:val="000000"/>
                <w:sz w:val="21"/>
                <w:szCs w:val="21"/>
              </w:rPr>
              <w:t>该平台</w:t>
            </w:r>
          </w:p>
          <w:p w14:paraId="579A7769" w14:textId="77777777" w:rsidR="00FD6C36" w:rsidRDefault="007B1C28" w:rsidP="00F209C3">
            <w:pPr>
              <w:spacing w:line="240" w:lineRule="exact"/>
              <w:jc w:val="center"/>
              <w:rPr>
                <w:rFonts w:ascii="仿宋" w:eastAsia="仿宋" w:hAnsi="仿宋"/>
                <w:color w:val="000000"/>
                <w:sz w:val="21"/>
                <w:szCs w:val="21"/>
              </w:rPr>
            </w:pPr>
            <w:r>
              <w:rPr>
                <w:rFonts w:ascii="楷体" w:eastAsia="楷体" w:hAnsi="楷体" w:cs="楷体" w:hint="eastAsia"/>
                <w:b/>
                <w:bCs/>
                <w:color w:val="000000"/>
                <w:sz w:val="21"/>
                <w:szCs w:val="21"/>
              </w:rPr>
              <w:t>互动量</w:t>
            </w:r>
          </w:p>
        </w:tc>
        <w:tc>
          <w:tcPr>
            <w:tcW w:w="2439" w:type="dxa"/>
            <w:gridSpan w:val="3"/>
            <w:tcBorders>
              <w:tl2br w:val="nil"/>
              <w:tr2bl w:val="nil"/>
            </w:tcBorders>
            <w:vAlign w:val="center"/>
          </w:tcPr>
          <w:p w14:paraId="5BE3E5F6" w14:textId="6BE08F9E" w:rsidR="00FD6C36" w:rsidRDefault="006E10E9" w:rsidP="00F209C3">
            <w:pPr>
              <w:spacing w:line="240" w:lineRule="exact"/>
              <w:jc w:val="center"/>
              <w:rPr>
                <w:rFonts w:ascii="仿宋" w:eastAsia="仿宋" w:hAnsi="仿宋"/>
                <w:color w:val="000000"/>
                <w:sz w:val="21"/>
                <w:szCs w:val="21"/>
              </w:rPr>
            </w:pPr>
            <w:r>
              <w:rPr>
                <w:rFonts w:ascii="仿宋" w:eastAsia="仿宋" w:hAnsi="仿宋" w:hint="eastAsia"/>
                <w:color w:val="000000"/>
                <w:sz w:val="21"/>
                <w:szCs w:val="21"/>
              </w:rPr>
              <w:t>189</w:t>
            </w:r>
          </w:p>
        </w:tc>
        <w:tc>
          <w:tcPr>
            <w:tcW w:w="1122" w:type="dxa"/>
            <w:gridSpan w:val="2"/>
            <w:tcBorders>
              <w:tl2br w:val="nil"/>
              <w:tr2bl w:val="nil"/>
            </w:tcBorders>
            <w:vAlign w:val="center"/>
          </w:tcPr>
          <w:p w14:paraId="50FA0102" w14:textId="77777777" w:rsidR="00FD6C36" w:rsidRDefault="007B1C28" w:rsidP="00F209C3">
            <w:pPr>
              <w:spacing w:line="240" w:lineRule="exact"/>
              <w:jc w:val="center"/>
              <w:rPr>
                <w:rFonts w:ascii="仿宋" w:eastAsia="仿宋" w:hAnsi="仿宋"/>
                <w:color w:val="000000"/>
                <w:sz w:val="21"/>
                <w:szCs w:val="21"/>
              </w:rPr>
            </w:pPr>
            <w:r>
              <w:rPr>
                <w:rFonts w:ascii="楷体" w:eastAsia="楷体" w:hAnsi="楷体" w:cs="楷体" w:hint="eastAsia"/>
                <w:b/>
                <w:bCs/>
                <w:color w:val="000000"/>
                <w:sz w:val="21"/>
                <w:szCs w:val="21"/>
              </w:rPr>
              <w:t>全网总传播量（万）</w:t>
            </w:r>
          </w:p>
        </w:tc>
        <w:tc>
          <w:tcPr>
            <w:tcW w:w="1532" w:type="dxa"/>
            <w:tcBorders>
              <w:tl2br w:val="nil"/>
              <w:tr2bl w:val="nil"/>
            </w:tcBorders>
            <w:vAlign w:val="center"/>
          </w:tcPr>
          <w:p w14:paraId="03DD5D6F" w14:textId="79A68C9A" w:rsidR="00FD6C36" w:rsidRDefault="0016030E" w:rsidP="00F209C3">
            <w:pPr>
              <w:spacing w:line="240" w:lineRule="exact"/>
              <w:jc w:val="center"/>
              <w:rPr>
                <w:rFonts w:ascii="仿宋" w:eastAsia="仿宋" w:hAnsi="仿宋"/>
                <w:color w:val="000000"/>
                <w:sz w:val="21"/>
                <w:szCs w:val="21"/>
              </w:rPr>
            </w:pPr>
            <w:r>
              <w:rPr>
                <w:rFonts w:ascii="仿宋" w:eastAsia="仿宋" w:hAnsi="仿宋" w:hint="eastAsia"/>
                <w:color w:val="000000"/>
                <w:sz w:val="21"/>
                <w:szCs w:val="21"/>
              </w:rPr>
              <w:t>17.8万</w:t>
            </w:r>
          </w:p>
        </w:tc>
      </w:tr>
      <w:tr w:rsidR="00FD6C36" w14:paraId="0651087A" w14:textId="77777777" w:rsidTr="00781DB1">
        <w:trPr>
          <w:trHeight w:hRule="exact" w:val="5632"/>
        </w:trPr>
        <w:tc>
          <w:tcPr>
            <w:tcW w:w="992" w:type="dxa"/>
            <w:tcBorders>
              <w:tl2br w:val="nil"/>
              <w:tr2bl w:val="nil"/>
            </w:tcBorders>
            <w:vAlign w:val="center"/>
          </w:tcPr>
          <w:p w14:paraId="7C530D91" w14:textId="77777777" w:rsidR="00FD6C36" w:rsidRDefault="007B1C28">
            <w:pPr>
              <w:spacing w:line="320" w:lineRule="exact"/>
              <w:jc w:val="center"/>
              <w:rPr>
                <w:rFonts w:ascii="华文中宋" w:eastAsia="华文中宋" w:hAnsi="华文中宋"/>
                <w:sz w:val="28"/>
              </w:rPr>
            </w:pPr>
            <w:r>
              <w:rPr>
                <w:rFonts w:ascii="华文中宋" w:eastAsia="华文中宋" w:hAnsi="华文中宋" w:hint="eastAsia"/>
                <w:sz w:val="28"/>
              </w:rPr>
              <w:lastRenderedPageBreak/>
              <w:t xml:space="preserve">  ︵</w:t>
            </w:r>
          </w:p>
          <w:p w14:paraId="2AF5CE53" w14:textId="77777777" w:rsidR="00FD6C36" w:rsidRDefault="007B1C28">
            <w:pPr>
              <w:spacing w:line="320" w:lineRule="exact"/>
              <w:jc w:val="center"/>
              <w:rPr>
                <w:rFonts w:ascii="华文中宋" w:eastAsia="华文中宋" w:hAnsi="华文中宋"/>
                <w:sz w:val="28"/>
              </w:rPr>
            </w:pPr>
            <w:r>
              <w:rPr>
                <w:rFonts w:ascii="华文中宋" w:eastAsia="华文中宋" w:hAnsi="华文中宋" w:hint="eastAsia"/>
                <w:sz w:val="28"/>
              </w:rPr>
              <w:t>初推</w:t>
            </w:r>
          </w:p>
          <w:p w14:paraId="70360EC6" w14:textId="77777777" w:rsidR="00FD6C36" w:rsidRDefault="007B1C28">
            <w:pPr>
              <w:spacing w:line="320" w:lineRule="exact"/>
              <w:jc w:val="center"/>
              <w:rPr>
                <w:rFonts w:ascii="华文中宋" w:eastAsia="华文中宋" w:hAnsi="华文中宋"/>
                <w:sz w:val="28"/>
              </w:rPr>
            </w:pPr>
            <w:r>
              <w:rPr>
                <w:rFonts w:ascii="华文中宋" w:eastAsia="华文中宋" w:hAnsi="华文中宋" w:hint="eastAsia"/>
                <w:sz w:val="28"/>
              </w:rPr>
              <w:t>评荐</w:t>
            </w:r>
          </w:p>
          <w:p w14:paraId="25BBAAD6" w14:textId="77777777" w:rsidR="00FD6C36" w:rsidRDefault="007B1C28">
            <w:pPr>
              <w:spacing w:line="320" w:lineRule="exact"/>
              <w:jc w:val="center"/>
              <w:rPr>
                <w:rFonts w:ascii="华文中宋" w:eastAsia="华文中宋" w:hAnsi="华文中宋"/>
                <w:sz w:val="28"/>
              </w:rPr>
            </w:pPr>
            <w:r>
              <w:rPr>
                <w:rFonts w:ascii="华文中宋" w:eastAsia="华文中宋" w:hAnsi="华文中宋" w:hint="eastAsia"/>
                <w:sz w:val="28"/>
              </w:rPr>
              <w:t>评理</w:t>
            </w:r>
          </w:p>
          <w:p w14:paraId="1F394BD1" w14:textId="77777777" w:rsidR="00FD6C36" w:rsidRDefault="007B1C28">
            <w:pPr>
              <w:spacing w:line="320" w:lineRule="exact"/>
              <w:jc w:val="center"/>
              <w:rPr>
                <w:rFonts w:ascii="华文中宋" w:eastAsia="华文中宋" w:hAnsi="华文中宋"/>
                <w:sz w:val="28"/>
              </w:rPr>
            </w:pPr>
            <w:r>
              <w:rPr>
                <w:rFonts w:ascii="华文中宋" w:eastAsia="华文中宋" w:hAnsi="华文中宋" w:hint="eastAsia"/>
                <w:sz w:val="28"/>
              </w:rPr>
              <w:t>语由</w:t>
            </w:r>
          </w:p>
          <w:p w14:paraId="1BE3FC92" w14:textId="77777777" w:rsidR="00FD6C36" w:rsidRDefault="007B1C28">
            <w:pPr>
              <w:spacing w:line="240" w:lineRule="exact"/>
              <w:jc w:val="center"/>
              <w:rPr>
                <w:rFonts w:ascii="华文中宋" w:eastAsia="华文中宋" w:hAnsi="华文中宋"/>
                <w:color w:val="000000"/>
                <w:sz w:val="28"/>
              </w:rPr>
            </w:pPr>
            <w:r>
              <w:rPr>
                <w:rFonts w:ascii="华文中宋" w:eastAsia="华文中宋" w:hAnsi="华文中宋" w:hint="eastAsia"/>
                <w:sz w:val="28"/>
              </w:rPr>
              <w:t xml:space="preserve">  ︶</w:t>
            </w:r>
          </w:p>
        </w:tc>
        <w:tc>
          <w:tcPr>
            <w:tcW w:w="8821" w:type="dxa"/>
            <w:gridSpan w:val="15"/>
            <w:tcBorders>
              <w:tl2br w:val="nil"/>
              <w:tr2bl w:val="nil"/>
            </w:tcBorders>
            <w:vAlign w:val="center"/>
          </w:tcPr>
          <w:p w14:paraId="3AC9A799" w14:textId="77777777" w:rsidR="00781DB1" w:rsidRPr="00781DB1" w:rsidRDefault="00781DB1" w:rsidP="00781DB1">
            <w:pPr>
              <w:spacing w:line="360" w:lineRule="exact"/>
              <w:ind w:firstLineChars="200" w:firstLine="420"/>
              <w:rPr>
                <w:rFonts w:ascii="仿宋" w:eastAsia="仿宋" w:hAnsi="仿宋" w:cs="仿宋"/>
                <w:color w:val="000000"/>
                <w:sz w:val="21"/>
                <w:szCs w:val="15"/>
              </w:rPr>
            </w:pPr>
            <w:bookmarkStart w:id="24" w:name="OLE_LINK81"/>
            <w:r w:rsidRPr="00781DB1">
              <w:rPr>
                <w:rFonts w:ascii="仿宋" w:eastAsia="仿宋" w:hAnsi="仿宋" w:cs="仿宋" w:hint="eastAsia"/>
                <w:color w:val="000000"/>
                <w:sz w:val="21"/>
                <w:szCs w:val="15"/>
              </w:rPr>
              <w:t>作品以小见大聚焦南京民间抗日战争博物馆馆长吴先斌这一</w:t>
            </w:r>
            <w:r w:rsidRPr="00781DB1">
              <w:rPr>
                <w:rFonts w:ascii="仿宋" w:eastAsia="仿宋" w:hAnsi="仿宋" w:cs="仿宋"/>
                <w:color w:val="000000"/>
                <w:sz w:val="21"/>
                <w:szCs w:val="15"/>
              </w:rPr>
              <w:t>“</w:t>
            </w:r>
            <w:r w:rsidRPr="00781DB1">
              <w:rPr>
                <w:rFonts w:ascii="仿宋" w:eastAsia="仿宋" w:hAnsi="仿宋" w:cs="仿宋" w:hint="eastAsia"/>
                <w:color w:val="000000"/>
                <w:sz w:val="21"/>
                <w:szCs w:val="15"/>
              </w:rPr>
              <w:t>草根</w:t>
            </w:r>
            <w:r w:rsidRPr="00781DB1">
              <w:rPr>
                <w:rFonts w:ascii="仿宋" w:eastAsia="仿宋" w:hAnsi="仿宋" w:cs="仿宋"/>
                <w:color w:val="000000"/>
                <w:sz w:val="21"/>
                <w:szCs w:val="15"/>
              </w:rPr>
              <w:t>”</w:t>
            </w:r>
            <w:r w:rsidRPr="00781DB1">
              <w:rPr>
                <w:rFonts w:ascii="仿宋" w:eastAsia="仿宋" w:hAnsi="仿宋" w:cs="仿宋" w:hint="eastAsia"/>
                <w:color w:val="000000"/>
                <w:sz w:val="21"/>
                <w:szCs w:val="15"/>
              </w:rPr>
              <w:t>力量，真实记录其自费创馆、不惧阻碍赴日办展演讲、捐赠《南京大屠杀档案》的坚守历程。在日本右翼势力妄图否认南京大屠杀历史的背景下，作品通过日本民众观展、聆听演讲后的真实表达与真挚呼吁，直观展现吴先斌赴日传递历史真相的重要意义，用鲜活故事诠释了平凡个体捍卫历史真相的精神内核，叙事真实动人、情感直击人心。</w:t>
            </w:r>
          </w:p>
          <w:p w14:paraId="652F6B3A" w14:textId="6DC843B2" w:rsidR="00781DB1" w:rsidRDefault="00781DB1" w:rsidP="00781DB1">
            <w:pPr>
              <w:spacing w:line="360" w:lineRule="exact"/>
              <w:ind w:firstLineChars="200" w:firstLine="420"/>
              <w:rPr>
                <w:rFonts w:ascii="Times New Roman" w:eastAsia="方正仿宋_GBK" w:hAnsi="Times New Roman" w:cs="Times New Roman"/>
                <w:spacing w:val="-2"/>
                <w:sz w:val="24"/>
              </w:rPr>
            </w:pPr>
            <w:r w:rsidRPr="00781DB1">
              <w:rPr>
                <w:rFonts w:ascii="仿宋" w:eastAsia="仿宋" w:hAnsi="仿宋" w:cs="仿宋" w:hint="eastAsia"/>
                <w:color w:val="000000"/>
                <w:sz w:val="21"/>
                <w:szCs w:val="15"/>
              </w:rPr>
              <w:t>此外，该作品在叙事结构与细节呼应上颇具巧思：开篇巧妙运用</w:t>
            </w:r>
            <w:r w:rsidRPr="00781DB1">
              <w:rPr>
                <w:rFonts w:ascii="仿宋" w:eastAsia="仿宋" w:hAnsi="仿宋" w:cs="仿宋"/>
                <w:color w:val="000000"/>
                <w:sz w:val="21"/>
                <w:szCs w:val="15"/>
              </w:rPr>
              <w:t>2025</w:t>
            </w:r>
            <w:r w:rsidRPr="00781DB1">
              <w:rPr>
                <w:rFonts w:ascii="仿宋" w:eastAsia="仿宋" w:hAnsi="仿宋" w:cs="仿宋" w:hint="eastAsia"/>
                <w:color w:val="000000"/>
                <w:sz w:val="21"/>
                <w:szCs w:val="15"/>
              </w:rPr>
              <w:t>年暑期热映电影《南京照相馆》中的情节——侵华日军持刀撬下南京明城墙砖，妄图运回日本建造“八纮一宇”塔，将影视片段与现实事件深度勾连，对应吴先斌赴日本宫崎县向当地政府郑重讨要当年被侵华日军掠夺的南京古石的真实行动，以虚实结合的方式让历史掠夺的伤痕与当代追讨正义的决心形成强烈呼应，极具叙事张力。结尾则汇集南京大屠杀幸存者、南京青年学生、普通市民与日本民众对战争的反思、对和平的祈愿，完成主题的升华，有力传递出：每一个看似平凡微小的个体，都凝聚着守护历史、捍卫和平的磅礴力量</w:t>
            </w:r>
            <w:r>
              <w:rPr>
                <w:rFonts w:ascii="Times New Roman" w:eastAsia="方正仿宋_GBK" w:hAnsi="Times New Roman" w:cs="Times New Roman" w:hint="eastAsia"/>
                <w:spacing w:val="-2"/>
                <w:sz w:val="24"/>
              </w:rPr>
              <w:t>。</w:t>
            </w:r>
            <w:bookmarkEnd w:id="24"/>
          </w:p>
          <w:p w14:paraId="31875D0E" w14:textId="77777777" w:rsidR="00FD6C36" w:rsidRDefault="007B1C28">
            <w:pPr>
              <w:spacing w:line="240" w:lineRule="exact"/>
              <w:rPr>
                <w:rFonts w:ascii="华文中宋" w:eastAsia="华文中宋" w:hAnsi="华文中宋"/>
                <w:color w:val="000000"/>
                <w:spacing w:val="-2"/>
                <w:sz w:val="28"/>
              </w:rPr>
            </w:pPr>
            <w:r>
              <w:rPr>
                <w:rFonts w:ascii="华文中宋" w:eastAsia="华文中宋" w:hAnsi="华文中宋" w:hint="eastAsia"/>
                <w:color w:val="000000"/>
                <w:spacing w:val="-2"/>
                <w:sz w:val="28"/>
              </w:rPr>
              <w:t xml:space="preserve">                      </w:t>
            </w:r>
          </w:p>
          <w:p w14:paraId="3109BF00" w14:textId="27262446" w:rsidR="00FD6C36" w:rsidRDefault="007B1C28">
            <w:pPr>
              <w:spacing w:line="360" w:lineRule="exact"/>
              <w:rPr>
                <w:rFonts w:ascii="华文中宋" w:eastAsia="华文中宋" w:hAnsi="华文中宋"/>
                <w:color w:val="000000"/>
                <w:sz w:val="28"/>
              </w:rPr>
            </w:pPr>
            <w:r>
              <w:rPr>
                <w:rFonts w:ascii="华文中宋" w:eastAsia="华文中宋" w:hAnsi="华文中宋" w:hint="eastAsia"/>
                <w:color w:val="000000"/>
                <w:spacing w:val="-2"/>
                <w:sz w:val="28"/>
              </w:rPr>
              <w:t xml:space="preserve">                          </w:t>
            </w:r>
            <w:r w:rsidR="00F43ED3">
              <w:rPr>
                <w:rFonts w:ascii="华文中宋" w:eastAsia="华文中宋" w:hAnsi="华文中宋"/>
                <w:color w:val="000000"/>
                <w:spacing w:val="-2"/>
                <w:sz w:val="28"/>
              </w:rPr>
              <w:t xml:space="preserve">   </w:t>
            </w:r>
            <w:r>
              <w:rPr>
                <w:rFonts w:ascii="华文中宋" w:eastAsia="华文中宋" w:hAnsi="华文中宋" w:hint="eastAsia"/>
                <w:color w:val="000000"/>
                <w:spacing w:val="-2"/>
                <w:sz w:val="28"/>
              </w:rPr>
              <w:t xml:space="preserve"> 签名</w:t>
            </w:r>
            <w:r>
              <w:rPr>
                <w:rFonts w:ascii="华文中宋" w:eastAsia="华文中宋" w:hAnsi="华文中宋" w:hint="eastAsia"/>
                <w:color w:val="000000"/>
                <w:sz w:val="28"/>
              </w:rPr>
              <w:t>（盖单位公章）</w:t>
            </w:r>
            <w:r>
              <w:rPr>
                <w:rFonts w:ascii="华文中宋" w:eastAsia="华文中宋" w:hAnsi="华文中宋" w:hint="eastAsia"/>
                <w:color w:val="000000"/>
                <w:spacing w:val="-2"/>
                <w:sz w:val="28"/>
              </w:rPr>
              <w:t>：</w:t>
            </w:r>
          </w:p>
          <w:p w14:paraId="5DF11F77" w14:textId="15DC5FE0" w:rsidR="00FD6C36" w:rsidRDefault="007B1C28" w:rsidP="00F209C3">
            <w:pPr>
              <w:rPr>
                <w:rFonts w:ascii="仿宋" w:eastAsia="仿宋" w:hAnsi="仿宋"/>
                <w:color w:val="000000"/>
                <w:szCs w:val="21"/>
              </w:rPr>
            </w:pPr>
            <w:r>
              <w:rPr>
                <w:rFonts w:ascii="方正仿宋_GB2312" w:hint="eastAsia"/>
                <w:color w:val="000000"/>
                <w:sz w:val="28"/>
              </w:rPr>
              <w:t xml:space="preserve">                                    </w:t>
            </w:r>
            <w:r w:rsidR="00F209C3">
              <w:rPr>
                <w:rFonts w:ascii="方正仿宋_GB2312"/>
                <w:color w:val="000000"/>
                <w:sz w:val="28"/>
              </w:rPr>
              <w:t>2026</w:t>
            </w:r>
            <w:r>
              <w:rPr>
                <w:rFonts w:ascii="方正仿宋_GB2312" w:hint="eastAsia"/>
                <w:color w:val="000000"/>
                <w:sz w:val="28"/>
              </w:rPr>
              <w:t xml:space="preserve"> </w:t>
            </w:r>
            <w:r>
              <w:rPr>
                <w:rFonts w:ascii="华文中宋" w:eastAsia="华文中宋" w:hAnsi="华文中宋"/>
                <w:color w:val="000000"/>
                <w:sz w:val="28"/>
              </w:rPr>
              <w:t>年</w:t>
            </w:r>
            <w:r w:rsidR="00F209C3">
              <w:rPr>
                <w:rFonts w:ascii="华文中宋" w:eastAsia="华文中宋" w:hAnsi="华文中宋"/>
                <w:color w:val="000000"/>
                <w:sz w:val="28"/>
              </w:rPr>
              <w:t>4</w:t>
            </w:r>
            <w:r>
              <w:rPr>
                <w:rFonts w:ascii="华文中宋" w:eastAsia="华文中宋" w:hAnsi="华文中宋" w:hint="eastAsia"/>
                <w:color w:val="000000"/>
                <w:sz w:val="28"/>
              </w:rPr>
              <w:t>月</w:t>
            </w:r>
            <w:r w:rsidR="00F209C3">
              <w:rPr>
                <w:rFonts w:ascii="华文中宋" w:eastAsia="华文中宋" w:hAnsi="华文中宋"/>
                <w:color w:val="000000"/>
                <w:sz w:val="28"/>
              </w:rPr>
              <w:t>28</w:t>
            </w:r>
            <w:r>
              <w:rPr>
                <w:rFonts w:ascii="华文中宋" w:eastAsia="华文中宋" w:hAnsi="华文中宋" w:hint="eastAsia"/>
                <w:color w:val="000000"/>
                <w:sz w:val="28"/>
              </w:rPr>
              <w:t>日</w:t>
            </w:r>
          </w:p>
        </w:tc>
      </w:tr>
      <w:tr w:rsidR="00FD6C36" w14:paraId="11E633E4" w14:textId="77777777" w:rsidTr="005056E1">
        <w:trPr>
          <w:trHeight w:val="535"/>
        </w:trPr>
        <w:tc>
          <w:tcPr>
            <w:tcW w:w="9813" w:type="dxa"/>
            <w:gridSpan w:val="16"/>
            <w:tcBorders>
              <w:tl2br w:val="nil"/>
              <w:tr2bl w:val="nil"/>
            </w:tcBorders>
            <w:vAlign w:val="center"/>
          </w:tcPr>
          <w:p w14:paraId="427B2E60" w14:textId="77777777" w:rsidR="00FD6C36" w:rsidRDefault="007B1C28">
            <w:pPr>
              <w:spacing w:line="360" w:lineRule="exact"/>
              <w:jc w:val="center"/>
              <w:rPr>
                <w:rFonts w:ascii="华文中宋" w:eastAsia="华文中宋" w:hAnsi="华文中宋"/>
                <w:sz w:val="28"/>
                <w:szCs w:val="28"/>
              </w:rPr>
            </w:pPr>
            <w:r>
              <w:rPr>
                <w:rFonts w:ascii="黑体" w:eastAsia="黑体" w:hAnsi="黑体" w:cs="黑体" w:hint="eastAsia"/>
                <w:sz w:val="28"/>
                <w:szCs w:val="28"/>
              </w:rPr>
              <w:t>以下仅自荐作品填报</w:t>
            </w:r>
          </w:p>
        </w:tc>
      </w:tr>
      <w:tr w:rsidR="00FD6C36" w14:paraId="5C45B066" w14:textId="77777777" w:rsidTr="005056E1">
        <w:trPr>
          <w:trHeight w:hRule="exact" w:val="737"/>
        </w:trPr>
        <w:tc>
          <w:tcPr>
            <w:tcW w:w="2133" w:type="dxa"/>
            <w:gridSpan w:val="5"/>
            <w:tcBorders>
              <w:tl2br w:val="nil"/>
              <w:tr2bl w:val="nil"/>
            </w:tcBorders>
            <w:vAlign w:val="center"/>
          </w:tcPr>
          <w:p w14:paraId="2AE45DD7" w14:textId="77777777" w:rsidR="00FD6C36" w:rsidRDefault="007B1C28" w:rsidP="00F43ED3">
            <w:pPr>
              <w:spacing w:line="320" w:lineRule="exact"/>
              <w:jc w:val="center"/>
              <w:rPr>
                <w:rFonts w:ascii="华文中宋" w:eastAsia="华文中宋" w:hAnsi="华文中宋" w:cs="华文中宋"/>
                <w:color w:val="000000"/>
                <w:sz w:val="28"/>
                <w:lang w:bidi="ar"/>
              </w:rPr>
            </w:pPr>
            <w:r>
              <w:rPr>
                <w:rFonts w:ascii="华文中宋" w:eastAsia="华文中宋" w:hAnsi="华文中宋" w:cs="华文中宋" w:hint="eastAsia"/>
                <w:color w:val="000000"/>
                <w:sz w:val="28"/>
                <w:lang w:bidi="ar"/>
              </w:rPr>
              <w:t>自荐作品所</w:t>
            </w:r>
          </w:p>
          <w:p w14:paraId="03BC2190" w14:textId="77777777" w:rsidR="00FD6C36" w:rsidRDefault="007B1C28" w:rsidP="00F43ED3">
            <w:pPr>
              <w:spacing w:line="32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获奖项名称</w:t>
            </w:r>
          </w:p>
        </w:tc>
        <w:tc>
          <w:tcPr>
            <w:tcW w:w="7680" w:type="dxa"/>
            <w:gridSpan w:val="11"/>
            <w:tcBorders>
              <w:tl2br w:val="nil"/>
              <w:tr2bl w:val="nil"/>
            </w:tcBorders>
            <w:vAlign w:val="center"/>
          </w:tcPr>
          <w:p w14:paraId="4F63C3D5" w14:textId="62FB9154" w:rsidR="00FD6C36" w:rsidRDefault="00F43ED3" w:rsidP="00F43ED3">
            <w:pPr>
              <w:spacing w:line="320" w:lineRule="exact"/>
              <w:jc w:val="center"/>
              <w:rPr>
                <w:rFonts w:ascii="华文中宋" w:eastAsia="华文中宋" w:hAnsi="华文中宋"/>
                <w:sz w:val="28"/>
                <w:szCs w:val="28"/>
              </w:rPr>
            </w:pPr>
            <w:r>
              <w:rPr>
                <w:rFonts w:ascii="华文中宋" w:eastAsia="华文中宋" w:hAnsi="华文中宋" w:hint="eastAsia"/>
                <w:sz w:val="28"/>
                <w:szCs w:val="28"/>
              </w:rPr>
              <w:t>2025年度</w:t>
            </w:r>
            <w:r>
              <w:rPr>
                <w:rFonts w:ascii="华文中宋" w:eastAsia="华文中宋" w:hAnsi="华文中宋"/>
                <w:sz w:val="28"/>
                <w:szCs w:val="28"/>
              </w:rPr>
              <w:t>江苏省好新闻（</w:t>
            </w:r>
            <w:r>
              <w:rPr>
                <w:rFonts w:ascii="华文中宋" w:eastAsia="华文中宋" w:hAnsi="华文中宋" w:hint="eastAsia"/>
                <w:sz w:val="28"/>
                <w:szCs w:val="28"/>
              </w:rPr>
              <w:t>媒体</w:t>
            </w:r>
            <w:r>
              <w:rPr>
                <w:rFonts w:ascii="华文中宋" w:eastAsia="华文中宋" w:hAnsi="华文中宋"/>
                <w:sz w:val="28"/>
                <w:szCs w:val="28"/>
              </w:rPr>
              <w:t>融合）</w:t>
            </w:r>
            <w:r>
              <w:rPr>
                <w:rFonts w:ascii="华文中宋" w:eastAsia="华文中宋" w:hAnsi="华文中宋" w:hint="eastAsia"/>
                <w:sz w:val="28"/>
                <w:szCs w:val="28"/>
              </w:rPr>
              <w:t>新闻</w:t>
            </w:r>
            <w:r>
              <w:rPr>
                <w:rFonts w:ascii="华文中宋" w:eastAsia="华文中宋" w:hAnsi="华文中宋"/>
                <w:sz w:val="28"/>
                <w:szCs w:val="28"/>
              </w:rPr>
              <w:t>纪录片一等奖</w:t>
            </w:r>
          </w:p>
        </w:tc>
      </w:tr>
      <w:tr w:rsidR="00775869" w14:paraId="1961350A" w14:textId="77777777" w:rsidTr="007F2488">
        <w:trPr>
          <w:trHeight w:val="710"/>
        </w:trPr>
        <w:tc>
          <w:tcPr>
            <w:tcW w:w="1240" w:type="dxa"/>
            <w:gridSpan w:val="2"/>
            <w:vMerge w:val="restart"/>
            <w:tcBorders>
              <w:tl2br w:val="nil"/>
              <w:tr2bl w:val="nil"/>
            </w:tcBorders>
            <w:vAlign w:val="center"/>
          </w:tcPr>
          <w:p w14:paraId="4721EA63" w14:textId="77777777" w:rsidR="00775869" w:rsidRDefault="00775869">
            <w:pPr>
              <w:spacing w:line="360" w:lineRule="exact"/>
              <w:jc w:val="center"/>
              <w:rPr>
                <w:rFonts w:ascii="华文中宋" w:eastAsia="华文中宋" w:hAnsi="华文中宋"/>
                <w:sz w:val="28"/>
                <w:szCs w:val="28"/>
              </w:rPr>
            </w:pPr>
            <w:r>
              <w:rPr>
                <w:rFonts w:ascii="华文中宋" w:eastAsia="华文中宋" w:hAnsi="华文中宋" w:hint="eastAsia"/>
                <w:sz w:val="28"/>
                <w:szCs w:val="28"/>
              </w:rPr>
              <w:t>推</w:t>
            </w:r>
          </w:p>
          <w:p w14:paraId="4AD22A4F" w14:textId="77777777" w:rsidR="00775869" w:rsidRDefault="00775869">
            <w:pPr>
              <w:spacing w:line="360" w:lineRule="exact"/>
              <w:jc w:val="center"/>
              <w:rPr>
                <w:rFonts w:ascii="华文中宋" w:eastAsia="华文中宋" w:hAnsi="华文中宋"/>
                <w:sz w:val="28"/>
                <w:szCs w:val="28"/>
              </w:rPr>
            </w:pPr>
            <w:r>
              <w:rPr>
                <w:rFonts w:ascii="华文中宋" w:eastAsia="华文中宋" w:hAnsi="华文中宋" w:hint="eastAsia"/>
                <w:sz w:val="28"/>
                <w:szCs w:val="28"/>
              </w:rPr>
              <w:t>荐</w:t>
            </w:r>
          </w:p>
          <w:p w14:paraId="11685204" w14:textId="77777777" w:rsidR="00775869" w:rsidRDefault="00775869">
            <w:pPr>
              <w:spacing w:line="360" w:lineRule="exact"/>
              <w:jc w:val="center"/>
              <w:rPr>
                <w:rFonts w:ascii="华文中宋" w:eastAsia="华文中宋" w:hAnsi="华文中宋"/>
                <w:sz w:val="28"/>
                <w:szCs w:val="28"/>
              </w:rPr>
            </w:pPr>
            <w:r>
              <w:rPr>
                <w:rFonts w:ascii="华文中宋" w:eastAsia="华文中宋" w:hAnsi="华文中宋" w:hint="eastAsia"/>
                <w:sz w:val="28"/>
                <w:szCs w:val="28"/>
              </w:rPr>
              <w:t>人</w:t>
            </w:r>
          </w:p>
        </w:tc>
        <w:tc>
          <w:tcPr>
            <w:tcW w:w="893" w:type="dxa"/>
            <w:gridSpan w:val="3"/>
            <w:tcBorders>
              <w:tl2br w:val="nil"/>
              <w:tr2bl w:val="nil"/>
            </w:tcBorders>
            <w:vAlign w:val="center"/>
          </w:tcPr>
          <w:p w14:paraId="104D06A6" w14:textId="77777777" w:rsidR="00775869" w:rsidRDefault="00775869">
            <w:pPr>
              <w:spacing w:line="32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姓名</w:t>
            </w:r>
          </w:p>
        </w:tc>
        <w:tc>
          <w:tcPr>
            <w:tcW w:w="1128" w:type="dxa"/>
            <w:gridSpan w:val="2"/>
            <w:tcBorders>
              <w:tl2br w:val="nil"/>
              <w:tr2bl w:val="nil"/>
            </w:tcBorders>
            <w:vAlign w:val="center"/>
          </w:tcPr>
          <w:p w14:paraId="1F64E220" w14:textId="79E5382A" w:rsidR="00775869" w:rsidRDefault="00775869">
            <w:pPr>
              <w:spacing w:line="240" w:lineRule="exact"/>
              <w:jc w:val="center"/>
              <w:rPr>
                <w:rFonts w:ascii="华文中宋" w:eastAsia="华文中宋" w:hAnsi="华文中宋"/>
                <w:sz w:val="28"/>
                <w:szCs w:val="28"/>
              </w:rPr>
            </w:pPr>
            <w:bookmarkStart w:id="25" w:name="OLE_LINK78"/>
            <w:bookmarkStart w:id="26" w:name="OLE_LINK79"/>
            <w:r>
              <w:rPr>
                <w:rFonts w:ascii="仿宋" w:eastAsia="仿宋" w:hAnsi="仿宋" w:cs="仿宋" w:hint="eastAsia"/>
                <w:color w:val="000000"/>
                <w:sz w:val="21"/>
                <w:szCs w:val="15"/>
              </w:rPr>
              <w:t>孙健</w:t>
            </w:r>
            <w:bookmarkEnd w:id="25"/>
            <w:bookmarkEnd w:id="26"/>
          </w:p>
        </w:tc>
        <w:tc>
          <w:tcPr>
            <w:tcW w:w="1134" w:type="dxa"/>
            <w:gridSpan w:val="2"/>
            <w:tcBorders>
              <w:tl2br w:val="nil"/>
              <w:tr2bl w:val="nil"/>
            </w:tcBorders>
            <w:vAlign w:val="center"/>
          </w:tcPr>
          <w:p w14:paraId="5CA19914" w14:textId="77777777" w:rsidR="00775869" w:rsidRDefault="00775869">
            <w:pPr>
              <w:spacing w:line="34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单位及职称</w:t>
            </w:r>
          </w:p>
        </w:tc>
        <w:tc>
          <w:tcPr>
            <w:tcW w:w="2693" w:type="dxa"/>
            <w:gridSpan w:val="3"/>
            <w:tcBorders>
              <w:tl2br w:val="nil"/>
              <w:tr2bl w:val="nil"/>
            </w:tcBorders>
            <w:vAlign w:val="center"/>
          </w:tcPr>
          <w:p w14:paraId="587A5B47" w14:textId="67BD1ECB" w:rsidR="00775869" w:rsidRDefault="00775869">
            <w:pPr>
              <w:spacing w:line="240" w:lineRule="exact"/>
              <w:jc w:val="center"/>
              <w:rPr>
                <w:rFonts w:ascii="华文中宋" w:eastAsia="华文中宋" w:hAnsi="华文中宋"/>
                <w:sz w:val="28"/>
                <w:szCs w:val="28"/>
              </w:rPr>
            </w:pPr>
            <w:bookmarkStart w:id="27" w:name="OLE_LINK24"/>
            <w:bookmarkStart w:id="28" w:name="OLE_LINK25"/>
            <w:bookmarkStart w:id="29" w:name="OLE_LINK80"/>
            <w:r w:rsidRPr="00BD7637">
              <w:rPr>
                <w:rFonts w:ascii="仿宋" w:eastAsia="仿宋" w:hAnsi="仿宋" w:cs="仿宋" w:hint="eastAsia"/>
                <w:color w:val="000000"/>
                <w:sz w:val="21"/>
                <w:szCs w:val="15"/>
              </w:rPr>
              <w:t>南京广播电视台高级编辑</w:t>
            </w:r>
            <w:bookmarkEnd w:id="27"/>
            <w:bookmarkEnd w:id="28"/>
            <w:bookmarkEnd w:id="29"/>
          </w:p>
        </w:tc>
        <w:tc>
          <w:tcPr>
            <w:tcW w:w="993" w:type="dxa"/>
            <w:gridSpan w:val="2"/>
            <w:tcBorders>
              <w:tl2br w:val="nil"/>
              <w:tr2bl w:val="nil"/>
            </w:tcBorders>
            <w:vAlign w:val="center"/>
          </w:tcPr>
          <w:p w14:paraId="6F7360F0" w14:textId="77777777" w:rsidR="00775869" w:rsidRDefault="00775869">
            <w:pPr>
              <w:spacing w:line="34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电话</w:t>
            </w:r>
          </w:p>
        </w:tc>
        <w:tc>
          <w:tcPr>
            <w:tcW w:w="1732" w:type="dxa"/>
            <w:gridSpan w:val="2"/>
            <w:tcBorders>
              <w:tl2br w:val="nil"/>
              <w:tr2bl w:val="nil"/>
            </w:tcBorders>
            <w:vAlign w:val="center"/>
          </w:tcPr>
          <w:p w14:paraId="2624E1CB" w14:textId="47EA0834" w:rsidR="00775869" w:rsidRPr="00DF3260" w:rsidRDefault="00775869">
            <w:pPr>
              <w:spacing w:line="240" w:lineRule="exact"/>
              <w:rPr>
                <w:rFonts w:ascii="仿宋" w:eastAsia="仿宋" w:hAnsi="仿宋" w:cs="仿宋"/>
                <w:color w:val="000000"/>
                <w:sz w:val="21"/>
                <w:szCs w:val="15"/>
              </w:rPr>
            </w:pPr>
            <w:bookmarkStart w:id="30" w:name="OLE_LINK82"/>
            <w:bookmarkStart w:id="31" w:name="OLE_LINK76"/>
            <w:bookmarkStart w:id="32" w:name="OLE_LINK77"/>
            <w:r>
              <w:rPr>
                <w:rFonts w:ascii="仿宋" w:eastAsia="仿宋" w:hAnsi="仿宋" w:cs="仿宋" w:hint="eastAsia"/>
                <w:color w:val="000000"/>
                <w:sz w:val="21"/>
                <w:szCs w:val="15"/>
              </w:rPr>
              <w:t>13605164645</w:t>
            </w:r>
            <w:bookmarkEnd w:id="30"/>
            <w:bookmarkEnd w:id="31"/>
            <w:bookmarkEnd w:id="32"/>
          </w:p>
        </w:tc>
      </w:tr>
      <w:tr w:rsidR="00775869" w14:paraId="549D31CA" w14:textId="77777777" w:rsidTr="007F2488">
        <w:trPr>
          <w:trHeight w:val="710"/>
        </w:trPr>
        <w:tc>
          <w:tcPr>
            <w:tcW w:w="1240" w:type="dxa"/>
            <w:gridSpan w:val="2"/>
            <w:vMerge/>
            <w:tcBorders>
              <w:tl2br w:val="nil"/>
              <w:tr2bl w:val="nil"/>
            </w:tcBorders>
            <w:vAlign w:val="center"/>
          </w:tcPr>
          <w:p w14:paraId="6E16D187" w14:textId="77777777" w:rsidR="00775869" w:rsidRDefault="00775869">
            <w:pPr>
              <w:autoSpaceDE w:val="0"/>
              <w:autoSpaceDN w:val="0"/>
              <w:adjustRightInd w:val="0"/>
              <w:spacing w:line="240" w:lineRule="exact"/>
            </w:pPr>
          </w:p>
        </w:tc>
        <w:tc>
          <w:tcPr>
            <w:tcW w:w="893" w:type="dxa"/>
            <w:gridSpan w:val="3"/>
            <w:tcBorders>
              <w:tl2br w:val="nil"/>
              <w:tr2bl w:val="nil"/>
            </w:tcBorders>
            <w:vAlign w:val="center"/>
          </w:tcPr>
          <w:p w14:paraId="7F47AA15" w14:textId="77777777" w:rsidR="00775869" w:rsidRDefault="00775869">
            <w:pPr>
              <w:spacing w:line="320" w:lineRule="exact"/>
              <w:jc w:val="center"/>
            </w:pPr>
            <w:r>
              <w:rPr>
                <w:rFonts w:ascii="华文中宋" w:eastAsia="华文中宋" w:hAnsi="华文中宋" w:cs="华文中宋" w:hint="eastAsia"/>
                <w:color w:val="000000"/>
                <w:sz w:val="28"/>
                <w:lang w:bidi="ar"/>
              </w:rPr>
              <w:t>姓名</w:t>
            </w:r>
          </w:p>
        </w:tc>
        <w:tc>
          <w:tcPr>
            <w:tcW w:w="1128" w:type="dxa"/>
            <w:gridSpan w:val="2"/>
            <w:tcBorders>
              <w:tl2br w:val="nil"/>
              <w:tr2bl w:val="nil"/>
            </w:tcBorders>
            <w:vAlign w:val="center"/>
          </w:tcPr>
          <w:p w14:paraId="74FA93DB" w14:textId="04D8DFF3" w:rsidR="00775869" w:rsidRDefault="00775869">
            <w:pPr>
              <w:spacing w:line="340" w:lineRule="exact"/>
              <w:jc w:val="center"/>
            </w:pPr>
            <w:r>
              <w:rPr>
                <w:rFonts w:ascii="仿宋" w:eastAsia="仿宋" w:hAnsi="仿宋" w:cs="仿宋" w:hint="eastAsia"/>
                <w:color w:val="000000"/>
                <w:sz w:val="21"/>
                <w:szCs w:val="15"/>
              </w:rPr>
              <w:t>李飒</w:t>
            </w:r>
          </w:p>
        </w:tc>
        <w:tc>
          <w:tcPr>
            <w:tcW w:w="1134" w:type="dxa"/>
            <w:gridSpan w:val="2"/>
            <w:tcBorders>
              <w:tl2br w:val="nil"/>
              <w:tr2bl w:val="nil"/>
            </w:tcBorders>
            <w:vAlign w:val="center"/>
          </w:tcPr>
          <w:p w14:paraId="6F2C4C95" w14:textId="77777777" w:rsidR="00775869" w:rsidRDefault="00775869">
            <w:pPr>
              <w:spacing w:line="340" w:lineRule="exact"/>
              <w:jc w:val="center"/>
            </w:pPr>
            <w:r>
              <w:rPr>
                <w:rFonts w:ascii="华文中宋" w:eastAsia="华文中宋" w:hAnsi="华文中宋" w:cs="华文中宋" w:hint="eastAsia"/>
                <w:color w:val="000000"/>
                <w:sz w:val="28"/>
                <w:lang w:bidi="ar"/>
              </w:rPr>
              <w:t>单位及职称</w:t>
            </w:r>
          </w:p>
        </w:tc>
        <w:tc>
          <w:tcPr>
            <w:tcW w:w="2693" w:type="dxa"/>
            <w:gridSpan w:val="3"/>
            <w:tcBorders>
              <w:tl2br w:val="nil"/>
              <w:tr2bl w:val="nil"/>
            </w:tcBorders>
            <w:vAlign w:val="center"/>
          </w:tcPr>
          <w:p w14:paraId="404BD75A" w14:textId="324FC271" w:rsidR="00775869" w:rsidRDefault="00775869">
            <w:pPr>
              <w:spacing w:line="340" w:lineRule="exact"/>
              <w:jc w:val="center"/>
            </w:pPr>
            <w:r w:rsidRPr="00BD7637">
              <w:rPr>
                <w:rFonts w:ascii="仿宋" w:eastAsia="仿宋" w:hAnsi="仿宋" w:cs="仿宋" w:hint="eastAsia"/>
                <w:color w:val="000000"/>
                <w:sz w:val="21"/>
                <w:szCs w:val="15"/>
              </w:rPr>
              <w:t>南京广播电视台高级编辑</w:t>
            </w:r>
          </w:p>
        </w:tc>
        <w:tc>
          <w:tcPr>
            <w:tcW w:w="993" w:type="dxa"/>
            <w:gridSpan w:val="2"/>
            <w:tcBorders>
              <w:tl2br w:val="nil"/>
              <w:tr2bl w:val="nil"/>
            </w:tcBorders>
            <w:vAlign w:val="center"/>
          </w:tcPr>
          <w:p w14:paraId="041A6DC3" w14:textId="77777777" w:rsidR="00775869" w:rsidRDefault="00775869">
            <w:pPr>
              <w:spacing w:line="340" w:lineRule="exact"/>
              <w:jc w:val="center"/>
            </w:pPr>
            <w:r>
              <w:rPr>
                <w:rFonts w:ascii="华文中宋" w:eastAsia="华文中宋" w:hAnsi="华文中宋" w:cs="华文中宋" w:hint="eastAsia"/>
                <w:color w:val="000000"/>
                <w:sz w:val="28"/>
                <w:lang w:bidi="ar"/>
              </w:rPr>
              <w:t>电话</w:t>
            </w:r>
          </w:p>
        </w:tc>
        <w:tc>
          <w:tcPr>
            <w:tcW w:w="1732" w:type="dxa"/>
            <w:gridSpan w:val="2"/>
            <w:tcBorders>
              <w:tl2br w:val="nil"/>
              <w:tr2bl w:val="nil"/>
            </w:tcBorders>
            <w:vAlign w:val="center"/>
          </w:tcPr>
          <w:p w14:paraId="204C0D23" w14:textId="1842040E" w:rsidR="00775869" w:rsidRDefault="00775869">
            <w:pPr>
              <w:spacing w:line="240" w:lineRule="exact"/>
              <w:rPr>
                <w:rFonts w:ascii="华文中宋" w:eastAsia="华文中宋" w:hAnsi="华文中宋"/>
                <w:sz w:val="28"/>
                <w:szCs w:val="28"/>
              </w:rPr>
            </w:pPr>
            <w:r>
              <w:rPr>
                <w:rFonts w:ascii="仿宋" w:eastAsia="仿宋" w:hAnsi="仿宋" w:cs="仿宋" w:hint="eastAsia"/>
                <w:color w:val="000000"/>
                <w:sz w:val="21"/>
                <w:szCs w:val="15"/>
              </w:rPr>
              <w:t>13851416161</w:t>
            </w:r>
          </w:p>
        </w:tc>
      </w:tr>
      <w:tr w:rsidR="00775869" w14:paraId="6EDBF7D0" w14:textId="77777777" w:rsidTr="007F2488">
        <w:trPr>
          <w:trHeight w:hRule="exact" w:val="737"/>
        </w:trPr>
        <w:tc>
          <w:tcPr>
            <w:tcW w:w="2133" w:type="dxa"/>
            <w:gridSpan w:val="5"/>
            <w:tcBorders>
              <w:tl2br w:val="nil"/>
              <w:tr2bl w:val="nil"/>
            </w:tcBorders>
            <w:vAlign w:val="center"/>
          </w:tcPr>
          <w:p w14:paraId="15B6A31B" w14:textId="512082D4" w:rsidR="00775869" w:rsidRDefault="00775869" w:rsidP="00F81F77">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自荐人姓名</w:t>
            </w:r>
          </w:p>
        </w:tc>
        <w:tc>
          <w:tcPr>
            <w:tcW w:w="1128" w:type="dxa"/>
            <w:gridSpan w:val="2"/>
            <w:tcBorders>
              <w:tl2br w:val="nil"/>
              <w:tr2bl w:val="nil"/>
            </w:tcBorders>
            <w:vAlign w:val="center"/>
          </w:tcPr>
          <w:p w14:paraId="707F3332" w14:textId="0A331A2C" w:rsidR="00775869" w:rsidRDefault="009769D6">
            <w:pPr>
              <w:spacing w:line="340" w:lineRule="exact"/>
              <w:jc w:val="center"/>
              <w:rPr>
                <w:rFonts w:ascii="华文中宋" w:eastAsia="华文中宋" w:hAnsi="华文中宋"/>
                <w:color w:val="000000"/>
                <w:sz w:val="28"/>
              </w:rPr>
            </w:pPr>
            <w:r>
              <w:rPr>
                <w:rFonts w:ascii="仿宋" w:eastAsia="仿宋" w:hAnsi="仿宋" w:cs="仿宋" w:hint="eastAsia"/>
                <w:color w:val="000000"/>
                <w:sz w:val="21"/>
                <w:szCs w:val="15"/>
              </w:rPr>
              <w:t>杨晓丹</w:t>
            </w:r>
          </w:p>
        </w:tc>
        <w:tc>
          <w:tcPr>
            <w:tcW w:w="1134" w:type="dxa"/>
            <w:gridSpan w:val="2"/>
            <w:tcBorders>
              <w:tl2br w:val="nil"/>
              <w:tr2bl w:val="nil"/>
            </w:tcBorders>
            <w:vAlign w:val="center"/>
          </w:tcPr>
          <w:p w14:paraId="34F4E207" w14:textId="77777777" w:rsidR="00775869" w:rsidRDefault="00775869">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手机</w:t>
            </w:r>
          </w:p>
        </w:tc>
        <w:tc>
          <w:tcPr>
            <w:tcW w:w="2693" w:type="dxa"/>
            <w:gridSpan w:val="3"/>
            <w:tcBorders>
              <w:tl2br w:val="nil"/>
              <w:tr2bl w:val="nil"/>
            </w:tcBorders>
            <w:vAlign w:val="center"/>
          </w:tcPr>
          <w:p w14:paraId="45C1F4E3" w14:textId="5C702B37" w:rsidR="00775869" w:rsidRDefault="00775869">
            <w:pPr>
              <w:spacing w:line="340" w:lineRule="exact"/>
              <w:jc w:val="center"/>
              <w:rPr>
                <w:rFonts w:ascii="华文中宋" w:eastAsia="华文中宋" w:hAnsi="华文中宋"/>
                <w:color w:val="000000"/>
                <w:sz w:val="28"/>
              </w:rPr>
            </w:pPr>
            <w:bookmarkStart w:id="33" w:name="OLE_LINK3"/>
            <w:bookmarkStart w:id="34" w:name="OLE_LINK4"/>
            <w:r w:rsidRPr="00BD7637">
              <w:rPr>
                <w:rFonts w:ascii="仿宋" w:eastAsia="仿宋" w:hAnsi="仿宋" w:cs="仿宋" w:hint="eastAsia"/>
                <w:color w:val="000000"/>
                <w:sz w:val="21"/>
                <w:szCs w:val="15"/>
              </w:rPr>
              <w:t>13</w:t>
            </w:r>
            <w:bookmarkEnd w:id="33"/>
            <w:bookmarkEnd w:id="34"/>
            <w:r w:rsidR="009769D6">
              <w:rPr>
                <w:rFonts w:ascii="仿宋" w:eastAsia="仿宋" w:hAnsi="仿宋" w:cs="仿宋" w:hint="eastAsia"/>
                <w:color w:val="000000"/>
                <w:sz w:val="21"/>
                <w:szCs w:val="15"/>
              </w:rPr>
              <w:t>951800523</w:t>
            </w:r>
            <w:bookmarkStart w:id="35" w:name="_GoBack"/>
            <w:bookmarkEnd w:id="35"/>
          </w:p>
        </w:tc>
        <w:tc>
          <w:tcPr>
            <w:tcW w:w="993" w:type="dxa"/>
            <w:gridSpan w:val="2"/>
            <w:tcBorders>
              <w:tl2br w:val="nil"/>
              <w:tr2bl w:val="nil"/>
            </w:tcBorders>
            <w:vAlign w:val="center"/>
          </w:tcPr>
          <w:p w14:paraId="0374530E" w14:textId="77777777" w:rsidR="00775869" w:rsidRDefault="00775869">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电话</w:t>
            </w:r>
          </w:p>
        </w:tc>
        <w:tc>
          <w:tcPr>
            <w:tcW w:w="1732" w:type="dxa"/>
            <w:gridSpan w:val="2"/>
            <w:tcBorders>
              <w:tl2br w:val="nil"/>
              <w:tr2bl w:val="nil"/>
            </w:tcBorders>
            <w:vAlign w:val="center"/>
          </w:tcPr>
          <w:p w14:paraId="450EA839" w14:textId="482324D0" w:rsidR="00775869" w:rsidRDefault="00775869">
            <w:pPr>
              <w:spacing w:line="240" w:lineRule="exact"/>
              <w:rPr>
                <w:rFonts w:ascii="华文中宋" w:eastAsia="华文中宋" w:hAnsi="华文中宋"/>
                <w:color w:val="000000"/>
                <w:sz w:val="28"/>
              </w:rPr>
            </w:pPr>
            <w:r w:rsidRPr="00B155BB">
              <w:rPr>
                <w:rFonts w:ascii="仿宋" w:eastAsia="仿宋" w:hAnsi="仿宋" w:cs="仿宋" w:hint="eastAsia"/>
                <w:color w:val="000000"/>
                <w:sz w:val="21"/>
                <w:szCs w:val="15"/>
              </w:rPr>
              <w:t>（025）</w:t>
            </w:r>
            <w:r>
              <w:rPr>
                <w:rFonts w:ascii="仿宋" w:eastAsia="仿宋" w:hAnsi="仿宋" w:cs="仿宋" w:hint="eastAsia"/>
                <w:color w:val="000000"/>
                <w:sz w:val="21"/>
                <w:szCs w:val="15"/>
              </w:rPr>
              <w:t>84631221</w:t>
            </w:r>
          </w:p>
        </w:tc>
      </w:tr>
      <w:tr w:rsidR="00FD6C36" w14:paraId="580E3F89" w14:textId="77777777" w:rsidTr="00C1680A">
        <w:trPr>
          <w:trHeight w:hRule="exact" w:val="3096"/>
        </w:trPr>
        <w:tc>
          <w:tcPr>
            <w:tcW w:w="1647" w:type="dxa"/>
            <w:gridSpan w:val="4"/>
            <w:tcBorders>
              <w:tl2br w:val="nil"/>
              <w:tr2bl w:val="nil"/>
            </w:tcBorders>
            <w:vAlign w:val="center"/>
          </w:tcPr>
          <w:p w14:paraId="0A68BB6A" w14:textId="77777777" w:rsidR="00FD6C36" w:rsidRDefault="007B1C28">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审核</w:t>
            </w:r>
          </w:p>
          <w:p w14:paraId="218E9654" w14:textId="77777777" w:rsidR="00FD6C36" w:rsidRDefault="007B1C28">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单位</w:t>
            </w:r>
          </w:p>
          <w:p w14:paraId="3FAEA7C2" w14:textId="77777777" w:rsidR="00FD6C36" w:rsidRDefault="007B1C28">
            <w:pPr>
              <w:spacing w:line="380" w:lineRule="exact"/>
              <w:jc w:val="center"/>
              <w:rPr>
                <w:rFonts w:ascii="华文中宋" w:eastAsia="华文中宋" w:hAnsi="华文中宋"/>
                <w:color w:val="000000"/>
                <w:sz w:val="24"/>
                <w:szCs w:val="24"/>
              </w:rPr>
            </w:pPr>
            <w:r>
              <w:rPr>
                <w:rFonts w:ascii="华文中宋" w:eastAsia="华文中宋" w:hAnsi="华文中宋" w:hint="eastAsia"/>
                <w:color w:val="000000"/>
                <w:sz w:val="28"/>
              </w:rPr>
              <w:t>意见</w:t>
            </w:r>
          </w:p>
        </w:tc>
        <w:tc>
          <w:tcPr>
            <w:tcW w:w="8166" w:type="dxa"/>
            <w:gridSpan w:val="12"/>
            <w:tcBorders>
              <w:tl2br w:val="nil"/>
              <w:tr2bl w:val="nil"/>
            </w:tcBorders>
            <w:vAlign w:val="center"/>
          </w:tcPr>
          <w:p w14:paraId="6D16E2B2" w14:textId="77777777" w:rsidR="00FD6C36" w:rsidRDefault="00FD6C36">
            <w:pPr>
              <w:spacing w:line="240" w:lineRule="exact"/>
              <w:rPr>
                <w:rFonts w:ascii="仿宋" w:eastAsia="仿宋" w:hAnsi="仿宋"/>
                <w:b/>
                <w:color w:val="000000"/>
                <w:szCs w:val="21"/>
              </w:rPr>
            </w:pPr>
          </w:p>
          <w:p w14:paraId="0BF4E2D0" w14:textId="77777777" w:rsidR="00FD6C36" w:rsidRDefault="00FD6C36">
            <w:pPr>
              <w:spacing w:line="240" w:lineRule="exact"/>
              <w:rPr>
                <w:rFonts w:ascii="仿宋" w:eastAsia="仿宋" w:hAnsi="仿宋"/>
                <w:b/>
                <w:color w:val="000000"/>
                <w:szCs w:val="21"/>
              </w:rPr>
            </w:pPr>
          </w:p>
          <w:p w14:paraId="5EFE330D" w14:textId="77777777" w:rsidR="00FD6C36" w:rsidRDefault="00FD6C36">
            <w:pPr>
              <w:ind w:firstLine="422"/>
              <w:rPr>
                <w:rFonts w:ascii="仿宋" w:eastAsia="仿宋" w:hAnsi="仿宋" w:cs="仿宋"/>
                <w:color w:val="000000"/>
                <w:sz w:val="24"/>
                <w:szCs w:val="18"/>
              </w:rPr>
            </w:pPr>
          </w:p>
          <w:p w14:paraId="7BCED045" w14:textId="77777777" w:rsidR="00FD6C36" w:rsidRDefault="00FD6C36">
            <w:pPr>
              <w:ind w:firstLine="422"/>
              <w:rPr>
                <w:rFonts w:ascii="仿宋" w:eastAsia="仿宋" w:hAnsi="仿宋" w:cs="仿宋"/>
                <w:color w:val="000000"/>
                <w:sz w:val="24"/>
                <w:szCs w:val="18"/>
              </w:rPr>
            </w:pPr>
          </w:p>
          <w:p w14:paraId="29B48078" w14:textId="77777777" w:rsidR="00FD6C36" w:rsidRDefault="007B1C28">
            <w:pPr>
              <w:ind w:firstLineChars="1500" w:firstLine="3600"/>
              <w:rPr>
                <w:rFonts w:ascii="仿宋" w:eastAsia="仿宋" w:hAnsi="仿宋" w:cs="仿宋"/>
                <w:color w:val="000000"/>
                <w:sz w:val="24"/>
                <w:szCs w:val="18"/>
              </w:rPr>
            </w:pPr>
            <w:r>
              <w:rPr>
                <w:rFonts w:ascii="仿宋" w:eastAsia="仿宋" w:hAnsi="仿宋" w:cs="仿宋" w:hint="eastAsia"/>
                <w:color w:val="000000"/>
                <w:sz w:val="24"/>
                <w:szCs w:val="18"/>
              </w:rPr>
              <w:t>（加盖单位公章）</w:t>
            </w:r>
          </w:p>
          <w:p w14:paraId="645093D2" w14:textId="77777777" w:rsidR="00FD6C36" w:rsidRDefault="007B1C28">
            <w:pPr>
              <w:ind w:firstLine="422"/>
              <w:rPr>
                <w:rFonts w:ascii="方正仿宋_GB2312"/>
                <w:color w:val="000000"/>
                <w:sz w:val="28"/>
              </w:rPr>
            </w:pPr>
            <w:r>
              <w:rPr>
                <w:rFonts w:ascii="仿宋" w:eastAsia="仿宋" w:hAnsi="仿宋" w:hint="eastAsia"/>
                <w:color w:val="000000"/>
                <w:szCs w:val="21"/>
              </w:rPr>
              <w:t xml:space="preserve">                        </w:t>
            </w:r>
            <w:r>
              <w:rPr>
                <w:rFonts w:ascii="仿宋" w:eastAsia="仿宋" w:hAnsi="仿宋" w:hint="eastAsia"/>
                <w:color w:val="000000"/>
                <w:szCs w:val="32"/>
              </w:rPr>
              <w:t xml:space="preserve">          年   月   日</w:t>
            </w:r>
          </w:p>
        </w:tc>
      </w:tr>
    </w:tbl>
    <w:p w14:paraId="188DED3B" w14:textId="77777777" w:rsidR="00F209C3" w:rsidRDefault="00F209C3" w:rsidP="00C1680A">
      <w:pPr>
        <w:spacing w:line="240" w:lineRule="exact"/>
        <w:jc w:val="center"/>
        <w:rPr>
          <w:rFonts w:ascii="仿宋" w:eastAsia="仿宋" w:hAnsi="仿宋" w:cs="仿宋"/>
          <w:color w:val="000000"/>
          <w:sz w:val="21"/>
          <w:szCs w:val="15"/>
        </w:rPr>
      </w:pPr>
    </w:p>
    <w:p w14:paraId="6747E06C" w14:textId="77777777" w:rsidR="00F81F77" w:rsidRPr="00CF1939" w:rsidRDefault="00F81F77" w:rsidP="00E85FC9">
      <w:pPr>
        <w:spacing w:line="360" w:lineRule="exact"/>
        <w:jc w:val="center"/>
        <w:rPr>
          <w:rFonts w:ascii="仿宋" w:eastAsia="仿宋" w:hAnsi="仿宋" w:cs="仿宋"/>
          <w:b/>
          <w:color w:val="000000"/>
          <w:sz w:val="24"/>
          <w:szCs w:val="24"/>
        </w:rPr>
      </w:pPr>
    </w:p>
    <w:p w14:paraId="155D0030" w14:textId="1FB9A39B" w:rsidR="00C1680A" w:rsidRPr="00E85FC9" w:rsidRDefault="009A6BC4" w:rsidP="00E85FC9">
      <w:pPr>
        <w:spacing w:line="360" w:lineRule="exact"/>
        <w:jc w:val="center"/>
        <w:rPr>
          <w:rFonts w:ascii="仿宋" w:eastAsia="仿宋" w:hAnsi="仿宋" w:cs="仿宋"/>
          <w:b/>
          <w:color w:val="000000"/>
          <w:sz w:val="28"/>
          <w:szCs w:val="28"/>
        </w:rPr>
      </w:pPr>
      <w:r w:rsidRPr="00E85FC9">
        <w:rPr>
          <w:rFonts w:ascii="仿宋" w:eastAsia="仿宋" w:hAnsi="仿宋" w:cs="仿宋" w:hint="eastAsia"/>
          <w:b/>
          <w:color w:val="000000"/>
          <w:sz w:val="28"/>
          <w:szCs w:val="28"/>
        </w:rPr>
        <w:t>《相信“草根”的力量》</w:t>
      </w:r>
      <w:r w:rsidR="00CF1939" w:rsidRPr="00E85FC9">
        <w:rPr>
          <w:rFonts w:ascii="仿宋" w:eastAsia="仿宋" w:hAnsi="仿宋" w:cs="仿宋" w:hint="eastAsia"/>
          <w:b/>
          <w:color w:val="000000"/>
          <w:sz w:val="28"/>
          <w:szCs w:val="28"/>
        </w:rPr>
        <w:t>作者（主创</w:t>
      </w:r>
      <w:r w:rsidR="00CF1939" w:rsidRPr="00E85FC9">
        <w:rPr>
          <w:rFonts w:ascii="仿宋" w:eastAsia="仿宋" w:hAnsi="仿宋" w:cs="仿宋"/>
          <w:b/>
          <w:color w:val="000000"/>
          <w:sz w:val="28"/>
          <w:szCs w:val="28"/>
        </w:rPr>
        <w:t>人员）</w:t>
      </w:r>
      <w:r w:rsidR="00C1680A" w:rsidRPr="00E85FC9">
        <w:rPr>
          <w:rFonts w:ascii="仿宋" w:eastAsia="仿宋" w:hAnsi="仿宋" w:cs="仿宋" w:hint="eastAsia"/>
          <w:b/>
          <w:color w:val="000000"/>
          <w:sz w:val="28"/>
          <w:szCs w:val="28"/>
        </w:rPr>
        <w:t>主要贡献人员名单</w:t>
      </w:r>
    </w:p>
    <w:p w14:paraId="17D29E84" w14:textId="77777777" w:rsidR="00F209C3" w:rsidRPr="00E85FC9" w:rsidRDefault="00F209C3" w:rsidP="00E85FC9">
      <w:pPr>
        <w:spacing w:line="360" w:lineRule="exact"/>
        <w:jc w:val="center"/>
        <w:rPr>
          <w:rFonts w:ascii="仿宋" w:eastAsia="仿宋" w:hAnsi="仿宋" w:cs="仿宋"/>
          <w:b/>
          <w:color w:val="000000"/>
          <w:sz w:val="28"/>
          <w:szCs w:val="28"/>
        </w:rPr>
      </w:pPr>
    </w:p>
    <w:p w14:paraId="30942D31" w14:textId="008E3367" w:rsidR="00FD6C36" w:rsidRPr="00E85FC9" w:rsidRDefault="00C1680A" w:rsidP="00E85FC9">
      <w:pPr>
        <w:spacing w:line="360" w:lineRule="exact"/>
        <w:jc w:val="center"/>
        <w:rPr>
          <w:rFonts w:ascii="仿宋" w:eastAsia="仿宋" w:hAnsi="仿宋" w:cs="仿宋"/>
          <w:b/>
          <w:color w:val="000000"/>
          <w:sz w:val="28"/>
          <w:szCs w:val="28"/>
        </w:rPr>
      </w:pPr>
      <w:r w:rsidRPr="00E85FC9">
        <w:rPr>
          <w:rFonts w:ascii="仿宋" w:eastAsia="仿宋" w:hAnsi="仿宋" w:cs="仿宋" w:hint="eastAsia"/>
          <w:b/>
          <w:color w:val="000000"/>
          <w:sz w:val="28"/>
          <w:szCs w:val="28"/>
        </w:rPr>
        <w:t>杨晓丹、杨善军、唐璐、宋宇、许业、刘敏、杨薇薇、张禔临</w:t>
      </w:r>
    </w:p>
    <w:sectPr w:rsidR="00FD6C36" w:rsidRPr="00E85FC9">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D7C074" w14:textId="77777777" w:rsidR="00D961AB" w:rsidRDefault="00D961AB">
      <w:r>
        <w:separator/>
      </w:r>
    </w:p>
  </w:endnote>
  <w:endnote w:type="continuationSeparator" w:id="0">
    <w:p w14:paraId="50C19391" w14:textId="77777777" w:rsidR="00D961AB" w:rsidRDefault="00D9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2312">
    <w:altName w:val="仿宋"/>
    <w:charset w:val="86"/>
    <w:family w:val="auto"/>
    <w:pitch w:val="default"/>
    <w:sig w:usb0="00000000" w:usb1="00000000" w:usb2="00000012" w:usb3="00000000" w:csb0="00040001" w:csb1="00000000"/>
  </w:font>
  <w:font w:name="方正小标宋简体">
    <w:altName w:val="Arial Unicode MS"/>
    <w:charset w:val="86"/>
    <w:family w:val="script"/>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default"/>
    <w:sig w:usb0="00000000" w:usb1="00000000"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6D2822" w14:textId="77777777" w:rsidR="00D961AB" w:rsidRDefault="00D961AB">
      <w:r>
        <w:separator/>
      </w:r>
    </w:p>
  </w:footnote>
  <w:footnote w:type="continuationSeparator" w:id="0">
    <w:p w14:paraId="55882991" w14:textId="77777777" w:rsidR="00D961AB" w:rsidRDefault="00D961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7153B" w14:textId="77777777" w:rsidR="00FD6C36" w:rsidRDefault="00FD6C36">
    <w:pPr>
      <w:pStyle w:val="3"/>
      <w:spacing w:after="0" w:line="320" w:lineRule="exact"/>
      <w:ind w:firstLine="602"/>
      <w:rPr>
        <w:rFonts w:ascii="楷体" w:eastAsia="楷体" w:hAnsi="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C36"/>
    <w:rsid w:val="00136C79"/>
    <w:rsid w:val="00142C14"/>
    <w:rsid w:val="0016030E"/>
    <w:rsid w:val="00173923"/>
    <w:rsid w:val="00210146"/>
    <w:rsid w:val="002C75AB"/>
    <w:rsid w:val="00311815"/>
    <w:rsid w:val="003C1C79"/>
    <w:rsid w:val="005056E1"/>
    <w:rsid w:val="00525EFF"/>
    <w:rsid w:val="00537223"/>
    <w:rsid w:val="00555723"/>
    <w:rsid w:val="005B658E"/>
    <w:rsid w:val="00623E23"/>
    <w:rsid w:val="00654F42"/>
    <w:rsid w:val="00661B96"/>
    <w:rsid w:val="006E10E9"/>
    <w:rsid w:val="007306D0"/>
    <w:rsid w:val="007456EF"/>
    <w:rsid w:val="00774A2D"/>
    <w:rsid w:val="00775869"/>
    <w:rsid w:val="00781DB1"/>
    <w:rsid w:val="007B1C28"/>
    <w:rsid w:val="007E46CB"/>
    <w:rsid w:val="007F2488"/>
    <w:rsid w:val="00874EE4"/>
    <w:rsid w:val="008B5CF5"/>
    <w:rsid w:val="009769D6"/>
    <w:rsid w:val="0099776E"/>
    <w:rsid w:val="009A6BC4"/>
    <w:rsid w:val="009C04DB"/>
    <w:rsid w:val="00A20173"/>
    <w:rsid w:val="00B278CC"/>
    <w:rsid w:val="00B71377"/>
    <w:rsid w:val="00BC06FB"/>
    <w:rsid w:val="00C1680A"/>
    <w:rsid w:val="00CE645B"/>
    <w:rsid w:val="00CF1939"/>
    <w:rsid w:val="00D42819"/>
    <w:rsid w:val="00D81EFD"/>
    <w:rsid w:val="00D961AB"/>
    <w:rsid w:val="00DD252E"/>
    <w:rsid w:val="00DF3260"/>
    <w:rsid w:val="00E83F0A"/>
    <w:rsid w:val="00E85FC9"/>
    <w:rsid w:val="00EB52B1"/>
    <w:rsid w:val="00F209C3"/>
    <w:rsid w:val="00F357C1"/>
    <w:rsid w:val="00F43ED3"/>
    <w:rsid w:val="00F81F77"/>
    <w:rsid w:val="00FD6C36"/>
    <w:rsid w:val="103E4A53"/>
    <w:rsid w:val="291819B2"/>
    <w:rsid w:val="33363900"/>
    <w:rsid w:val="4CA94913"/>
    <w:rsid w:val="5D250E1A"/>
    <w:rsid w:val="70CD2B43"/>
    <w:rsid w:val="73F26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方正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uiPriority w:val="99"/>
    <w:unhideWhenUsed/>
    <w:qFormat/>
    <w:pPr>
      <w:spacing w:after="120"/>
    </w:pPr>
    <w:rPr>
      <w:sz w:val="16"/>
      <w:szCs w:val="16"/>
    </w:rPr>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rsid w:val="00142C14"/>
    <w:pPr>
      <w:tabs>
        <w:tab w:val="center" w:pos="4153"/>
        <w:tab w:val="right" w:pos="8306"/>
      </w:tabs>
      <w:snapToGrid w:val="0"/>
      <w:jc w:val="left"/>
    </w:pPr>
    <w:rPr>
      <w:sz w:val="18"/>
      <w:szCs w:val="18"/>
    </w:rPr>
  </w:style>
  <w:style w:type="character" w:customStyle="1" w:styleId="Char">
    <w:name w:val="页脚 Char"/>
    <w:basedOn w:val="a0"/>
    <w:link w:val="a4"/>
    <w:rsid w:val="00142C14"/>
    <w:rPr>
      <w:rFonts w:eastAsia="方正仿宋_GB2312"/>
      <w:kern w:val="2"/>
      <w:sz w:val="18"/>
      <w:szCs w:val="18"/>
    </w:rPr>
  </w:style>
  <w:style w:type="paragraph" w:styleId="a5">
    <w:name w:val="Balloon Text"/>
    <w:basedOn w:val="a"/>
    <w:link w:val="Char0"/>
    <w:rsid w:val="00311815"/>
    <w:rPr>
      <w:sz w:val="18"/>
      <w:szCs w:val="18"/>
    </w:rPr>
  </w:style>
  <w:style w:type="character" w:customStyle="1" w:styleId="Char0">
    <w:name w:val="批注框文本 Char"/>
    <w:basedOn w:val="a0"/>
    <w:link w:val="a5"/>
    <w:rsid w:val="00311815"/>
    <w:rPr>
      <w:rFonts w:eastAsia="方正仿宋_GB2312"/>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方正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uiPriority w:val="99"/>
    <w:unhideWhenUsed/>
    <w:qFormat/>
    <w:pPr>
      <w:spacing w:after="120"/>
    </w:pPr>
    <w:rPr>
      <w:sz w:val="16"/>
      <w:szCs w:val="16"/>
    </w:rPr>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rsid w:val="00142C14"/>
    <w:pPr>
      <w:tabs>
        <w:tab w:val="center" w:pos="4153"/>
        <w:tab w:val="right" w:pos="8306"/>
      </w:tabs>
      <w:snapToGrid w:val="0"/>
      <w:jc w:val="left"/>
    </w:pPr>
    <w:rPr>
      <w:sz w:val="18"/>
      <w:szCs w:val="18"/>
    </w:rPr>
  </w:style>
  <w:style w:type="character" w:customStyle="1" w:styleId="Char">
    <w:name w:val="页脚 Char"/>
    <w:basedOn w:val="a0"/>
    <w:link w:val="a4"/>
    <w:rsid w:val="00142C14"/>
    <w:rPr>
      <w:rFonts w:eastAsia="方正仿宋_GB2312"/>
      <w:kern w:val="2"/>
      <w:sz w:val="18"/>
      <w:szCs w:val="18"/>
    </w:rPr>
  </w:style>
  <w:style w:type="paragraph" w:styleId="a5">
    <w:name w:val="Balloon Text"/>
    <w:basedOn w:val="a"/>
    <w:link w:val="Char0"/>
    <w:rsid w:val="00311815"/>
    <w:rPr>
      <w:sz w:val="18"/>
      <w:szCs w:val="18"/>
    </w:rPr>
  </w:style>
  <w:style w:type="character" w:customStyle="1" w:styleId="Char0">
    <w:name w:val="批注框文本 Char"/>
    <w:basedOn w:val="a0"/>
    <w:link w:val="a5"/>
    <w:rsid w:val="00311815"/>
    <w:rPr>
      <w:rFonts w:eastAsia="方正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31486">
      <w:bodyDiv w:val="1"/>
      <w:marLeft w:val="0"/>
      <w:marRight w:val="0"/>
      <w:marTop w:val="0"/>
      <w:marBottom w:val="0"/>
      <w:divBdr>
        <w:top w:val="none" w:sz="0" w:space="0" w:color="auto"/>
        <w:left w:val="none" w:sz="0" w:space="0" w:color="auto"/>
        <w:bottom w:val="none" w:sz="0" w:space="0" w:color="auto"/>
        <w:right w:val="none" w:sz="0" w:space="0" w:color="auto"/>
      </w:divBdr>
    </w:div>
    <w:div w:id="1526015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254</Words>
  <Characters>1451</Characters>
  <Application>Microsoft Office Word</Application>
  <DocSecurity>0</DocSecurity>
  <Lines>12</Lines>
  <Paragraphs>3</Paragraphs>
  <ScaleCrop>false</ScaleCrop>
  <Company>微软中国</Company>
  <LinksUpToDate>false</LinksUpToDate>
  <CharactersWithSpaces>1702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EDY</dc:creator>
  <cp:lastModifiedBy>杨晓丹</cp:lastModifiedBy>
  <cp:revision>44</cp:revision>
  <dcterms:created xsi:type="dcterms:W3CDTF">2026-04-27T05:30:00Z</dcterms:created>
  <dcterms:modified xsi:type="dcterms:W3CDTF">2026-04-29T01:38:00Z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eyJoZGlkIjoiMmM3MDk4MGU2YjgxM2YwYWVlNDEwMjllYzQ2YjQzMmYiLCJ1c2VySWQiOiI2MTY0NjUxODQifQ==</vt:lpwstr>
  </property>
  <property fmtid="{D5CDD505-2E9C-101B-9397-08002B2CF9AE}" pid="4" name="ICV">
    <vt:lpwstr>D1E8F804244740EF9C47E280E765C5A0_12</vt:lpwstr>
  </property>
</Properties>
</file>